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D86CF" w14:textId="77777777" w:rsidR="006642B6" w:rsidRPr="006642B6" w:rsidRDefault="006642B6" w:rsidP="006642B6">
      <w:pPr>
        <w:jc w:val="center"/>
        <w:rPr>
          <w:rFonts w:ascii="Arial" w:hAnsi="Arial" w:cs="Arial"/>
          <w:b/>
        </w:rPr>
      </w:pPr>
      <w:r w:rsidRPr="006642B6">
        <w:rPr>
          <w:rFonts w:ascii="Arial" w:hAnsi="Arial" w:cs="Arial"/>
          <w:b/>
        </w:rPr>
        <w:t xml:space="preserve">III. </w:t>
      </w:r>
    </w:p>
    <w:p w14:paraId="78496B8B" w14:textId="77777777" w:rsidR="006642B6" w:rsidRPr="006642B6" w:rsidRDefault="006642B6" w:rsidP="006642B6">
      <w:pPr>
        <w:jc w:val="center"/>
        <w:rPr>
          <w:rFonts w:ascii="Arial" w:hAnsi="Arial" w:cs="Arial"/>
          <w:b/>
        </w:rPr>
      </w:pPr>
    </w:p>
    <w:p w14:paraId="33AFA41D" w14:textId="77777777" w:rsidR="006642B6" w:rsidRDefault="006642B6" w:rsidP="006642B6">
      <w:pPr>
        <w:jc w:val="center"/>
        <w:rPr>
          <w:rFonts w:ascii="Arial" w:hAnsi="Arial" w:cs="Arial"/>
          <w:b/>
        </w:rPr>
      </w:pPr>
      <w:r w:rsidRPr="006642B6">
        <w:rPr>
          <w:rFonts w:ascii="Arial" w:hAnsi="Arial" w:cs="Arial"/>
          <w:b/>
        </w:rPr>
        <w:t>ZÁVĚREČNÁ ZPRÁVA Z HODNOCENÍ DOPADŮ REGULACE</w:t>
      </w:r>
    </w:p>
    <w:p w14:paraId="5DCDD5F6" w14:textId="77777777" w:rsidR="006642B6" w:rsidRPr="006642B6" w:rsidRDefault="006642B6" w:rsidP="006642B6">
      <w:pPr>
        <w:jc w:val="center"/>
        <w:rPr>
          <w:rFonts w:ascii="Arial" w:hAnsi="Arial" w:cs="Arial"/>
          <w:b/>
        </w:rPr>
      </w:pPr>
    </w:p>
    <w:p w14:paraId="4E9C846A" w14:textId="77777777" w:rsidR="00793FD0" w:rsidRDefault="00B65923" w:rsidP="00B96EB7">
      <w:pPr>
        <w:pStyle w:val="Odstavecseseznamem"/>
        <w:numPr>
          <w:ilvl w:val="3"/>
          <w:numId w:val="1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Důvod předložení a cíle</w:t>
      </w:r>
    </w:p>
    <w:p w14:paraId="6590ADF2" w14:textId="77777777" w:rsidR="00400A80" w:rsidRDefault="00400A80" w:rsidP="00400A80">
      <w:pPr>
        <w:pStyle w:val="Odstavecseseznamem"/>
        <w:ind w:left="357"/>
        <w:rPr>
          <w:rFonts w:ascii="Arial" w:hAnsi="Arial" w:cs="Arial"/>
          <w:b/>
        </w:rPr>
      </w:pPr>
    </w:p>
    <w:p w14:paraId="7A6E1C24" w14:textId="77777777" w:rsidR="003C6A2D" w:rsidRDefault="003707F5" w:rsidP="003C6A2D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32D3">
        <w:rPr>
          <w:rFonts w:ascii="Arial" w:hAnsi="Arial" w:cs="Arial"/>
          <w:b/>
        </w:rPr>
        <w:t>Název</w:t>
      </w:r>
    </w:p>
    <w:p w14:paraId="6D3A7B40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77972EEC" w14:textId="08FD8081" w:rsidR="00400A80" w:rsidRPr="003C6A2D" w:rsidRDefault="00400A80" w:rsidP="00A72763">
      <w:pPr>
        <w:pStyle w:val="Odstavecseseznamem"/>
        <w:ind w:left="357" w:firstLine="357"/>
        <w:jc w:val="both"/>
        <w:rPr>
          <w:rFonts w:ascii="Arial" w:hAnsi="Arial" w:cs="Arial"/>
          <w:b/>
        </w:rPr>
      </w:pPr>
      <w:r w:rsidRPr="003C6A2D">
        <w:rPr>
          <w:rFonts w:ascii="Arial" w:hAnsi="Arial" w:cs="Arial"/>
        </w:rPr>
        <w:t>Návrh vyhlášky</w:t>
      </w:r>
      <w:r w:rsidR="004E5D26" w:rsidRPr="004E5D26">
        <w:t xml:space="preserve"> </w:t>
      </w:r>
      <w:r w:rsidR="004E5D26" w:rsidRPr="004E5D26">
        <w:rPr>
          <w:rFonts w:ascii="Arial" w:hAnsi="Arial" w:cs="Arial"/>
        </w:rPr>
        <w:t>o charakteristice bonitovaných půdně ekologických jednotek</w:t>
      </w:r>
      <w:r w:rsidR="00421488">
        <w:rPr>
          <w:rFonts w:ascii="Arial" w:hAnsi="Arial" w:cs="Arial"/>
        </w:rPr>
        <w:t xml:space="preserve"> </w:t>
      </w:r>
      <w:r w:rsidR="004E5D26" w:rsidRPr="004E5D26">
        <w:rPr>
          <w:rFonts w:ascii="Arial" w:hAnsi="Arial" w:cs="Arial"/>
        </w:rPr>
        <w:t>a</w:t>
      </w:r>
      <w:r w:rsidR="00421488">
        <w:rPr>
          <w:rFonts w:ascii="Arial" w:hAnsi="Arial" w:cs="Arial"/>
        </w:rPr>
        <w:t> </w:t>
      </w:r>
      <w:r w:rsidR="004E5D26" w:rsidRPr="004E5D26">
        <w:rPr>
          <w:rFonts w:ascii="Arial" w:hAnsi="Arial" w:cs="Arial"/>
        </w:rPr>
        <w:t>postupu pro jejich vedení a aktualizaci</w:t>
      </w:r>
      <w:r w:rsidRPr="003C6A2D">
        <w:rPr>
          <w:rFonts w:ascii="Arial" w:hAnsi="Arial" w:cs="Arial"/>
        </w:rPr>
        <w:t>.</w:t>
      </w:r>
    </w:p>
    <w:p w14:paraId="7DF00A7E" w14:textId="77777777" w:rsidR="00400A80" w:rsidRPr="00400A80" w:rsidRDefault="00400A80" w:rsidP="00400A80">
      <w:pPr>
        <w:pStyle w:val="Odstavecseseznamem"/>
        <w:ind w:left="717"/>
        <w:rPr>
          <w:rFonts w:ascii="Arial" w:hAnsi="Arial" w:cs="Arial"/>
        </w:rPr>
      </w:pPr>
    </w:p>
    <w:p w14:paraId="7CCF803A" w14:textId="77777777" w:rsidR="000E32D3" w:rsidRDefault="003707F5" w:rsidP="000E32D3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E32D3">
        <w:rPr>
          <w:rFonts w:ascii="Arial" w:hAnsi="Arial" w:cs="Arial"/>
          <w:b/>
        </w:rPr>
        <w:t>Definice problému</w:t>
      </w:r>
    </w:p>
    <w:p w14:paraId="3F772609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58FAEF93" w14:textId="77777777" w:rsidR="00ED7230" w:rsidRPr="00436109" w:rsidRDefault="00ED7230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ED7230">
        <w:rPr>
          <w:rFonts w:ascii="Arial" w:hAnsi="Arial" w:cs="Arial"/>
        </w:rPr>
        <w:t xml:space="preserve">V roce 2013 vydal Výzkumný ústav meliorací a ochrany půdy, v. v. i. </w:t>
      </w:r>
      <w:r w:rsidR="00722DCF">
        <w:rPr>
          <w:rFonts w:ascii="Arial" w:hAnsi="Arial" w:cs="Arial"/>
        </w:rPr>
        <w:t xml:space="preserve">(dále jen </w:t>
      </w:r>
      <w:r w:rsidR="00431376">
        <w:rPr>
          <w:rFonts w:ascii="Arial" w:hAnsi="Arial" w:cs="Arial"/>
        </w:rPr>
        <w:t>„</w:t>
      </w:r>
      <w:r w:rsidR="00722DCF">
        <w:rPr>
          <w:rFonts w:ascii="Arial" w:hAnsi="Arial" w:cs="Arial"/>
        </w:rPr>
        <w:t>VÚMOP</w:t>
      </w:r>
      <w:r w:rsidR="00431376">
        <w:rPr>
          <w:rFonts w:ascii="Arial" w:hAnsi="Arial" w:cs="Arial"/>
        </w:rPr>
        <w:t>“</w:t>
      </w:r>
      <w:r w:rsidR="00722DCF">
        <w:rPr>
          <w:rFonts w:ascii="Arial" w:hAnsi="Arial" w:cs="Arial"/>
        </w:rPr>
        <w:t xml:space="preserve">), </w:t>
      </w:r>
      <w:r w:rsidRPr="00ED7230">
        <w:rPr>
          <w:rFonts w:ascii="Arial" w:hAnsi="Arial" w:cs="Arial"/>
        </w:rPr>
        <w:t>a Státní pozemkový úřad</w:t>
      </w:r>
      <w:r w:rsidR="00722DCF">
        <w:rPr>
          <w:rFonts w:ascii="Arial" w:hAnsi="Arial" w:cs="Arial"/>
        </w:rPr>
        <w:t xml:space="preserve"> (dále jen </w:t>
      </w:r>
      <w:r w:rsidR="00431376">
        <w:rPr>
          <w:rFonts w:ascii="Arial" w:hAnsi="Arial" w:cs="Arial"/>
        </w:rPr>
        <w:t>„</w:t>
      </w:r>
      <w:r w:rsidR="00722DCF">
        <w:rPr>
          <w:rFonts w:ascii="Arial" w:hAnsi="Arial" w:cs="Arial"/>
        </w:rPr>
        <w:t>SPÚ</w:t>
      </w:r>
      <w:r w:rsidR="00431376">
        <w:rPr>
          <w:rFonts w:ascii="Arial" w:hAnsi="Arial" w:cs="Arial"/>
        </w:rPr>
        <w:t>“</w:t>
      </w:r>
      <w:r w:rsidR="00722DCF">
        <w:rPr>
          <w:rFonts w:ascii="Arial" w:hAnsi="Arial" w:cs="Arial"/>
        </w:rPr>
        <w:t>)</w:t>
      </w:r>
      <w:r w:rsidRPr="00ED7230">
        <w:rPr>
          <w:rFonts w:ascii="Arial" w:hAnsi="Arial" w:cs="Arial"/>
        </w:rPr>
        <w:t xml:space="preserve"> ve vzájemné dohodě „Metodiku mapování a aktualizace bonitovaných půdně ekologických jednotek“ (dále jen „Metodika </w:t>
      </w:r>
      <w:r w:rsidRPr="00436109">
        <w:rPr>
          <w:rFonts w:ascii="Arial" w:hAnsi="Arial" w:cs="Arial"/>
        </w:rPr>
        <w:t>BPEJ“)</w:t>
      </w:r>
      <w:r w:rsidR="00436109" w:rsidRPr="00436109">
        <w:rPr>
          <w:rFonts w:ascii="Arial" w:hAnsi="Arial" w:cs="Arial"/>
        </w:rPr>
        <w:t xml:space="preserve"> – již 4. přepracované vydání </w:t>
      </w:r>
      <w:r w:rsidR="0093315D">
        <w:rPr>
          <w:rFonts w:ascii="Arial" w:hAnsi="Arial" w:cs="Arial"/>
        </w:rPr>
        <w:t>„</w:t>
      </w:r>
      <w:r w:rsidR="00036938">
        <w:rPr>
          <w:rFonts w:ascii="Arial" w:hAnsi="Arial" w:cs="Arial"/>
        </w:rPr>
        <w:t>Metodiky vymezování a mapování bonitovaných půdně ekologických jednotek</w:t>
      </w:r>
      <w:r w:rsidR="0093315D">
        <w:rPr>
          <w:rFonts w:ascii="Arial" w:hAnsi="Arial" w:cs="Arial"/>
        </w:rPr>
        <w:t>“</w:t>
      </w:r>
      <w:r w:rsidR="00036938">
        <w:rPr>
          <w:rFonts w:ascii="Arial" w:hAnsi="Arial" w:cs="Arial"/>
        </w:rPr>
        <w:t>.</w:t>
      </w:r>
    </w:p>
    <w:p w14:paraId="2DC5BF1B" w14:textId="1CE11FE8" w:rsidR="003A6826" w:rsidRDefault="00ED7230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436109">
        <w:rPr>
          <w:rFonts w:ascii="Arial" w:hAnsi="Arial" w:cs="Arial"/>
        </w:rPr>
        <w:t>Metodický postup vznikl za přímé podpory Ministerstva zemědělství a</w:t>
      </w:r>
      <w:r w:rsidR="00431376">
        <w:rPr>
          <w:rFonts w:ascii="Arial" w:hAnsi="Arial" w:cs="Arial"/>
        </w:rPr>
        <w:t> </w:t>
      </w:r>
      <w:r w:rsidRPr="00436109">
        <w:rPr>
          <w:rFonts w:ascii="Arial" w:hAnsi="Arial" w:cs="Arial"/>
        </w:rPr>
        <w:t>byly v něm prezentovány poznatky dosažené řešením výzkumného projektu</w:t>
      </w:r>
      <w:r w:rsidRPr="00ED7230">
        <w:rPr>
          <w:rFonts w:ascii="Arial" w:hAnsi="Arial" w:cs="Arial"/>
        </w:rPr>
        <w:t xml:space="preserve"> NAZV QH92030 („Hodnocení půd z hlediska jejich produkčních a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mimoprodukčních funkcí s</w:t>
      </w:r>
      <w:r w:rsidR="00BF3AF0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dopady</w:t>
      </w:r>
      <w:r w:rsidR="00BF3AF0">
        <w:rPr>
          <w:rFonts w:ascii="Arial" w:hAnsi="Arial" w:cs="Arial"/>
        </w:rPr>
        <w:t xml:space="preserve"> </w:t>
      </w:r>
      <w:r w:rsidRPr="00ED7230">
        <w:rPr>
          <w:rFonts w:ascii="Arial" w:hAnsi="Arial" w:cs="Arial"/>
        </w:rPr>
        <w:t>na</w:t>
      </w:r>
      <w:r w:rsidR="00BF3AF0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plošnou a kvalitativní ochranu půd České republiky“) a výzk</w:t>
      </w:r>
      <w:r w:rsidR="00CF0E4A">
        <w:rPr>
          <w:rFonts w:ascii="Arial" w:hAnsi="Arial" w:cs="Arial"/>
        </w:rPr>
        <w:t xml:space="preserve">umného záměru </w:t>
      </w:r>
      <w:r w:rsidR="004E5D26" w:rsidRPr="00436109">
        <w:rPr>
          <w:rFonts w:ascii="Arial" w:hAnsi="Arial" w:cs="Arial"/>
        </w:rPr>
        <w:t>Ministerstva zemědělství</w:t>
      </w:r>
      <w:r w:rsidR="00CF0E4A">
        <w:rPr>
          <w:rFonts w:ascii="Arial" w:hAnsi="Arial" w:cs="Arial"/>
        </w:rPr>
        <w:t xml:space="preserve"> 0002704902 („</w:t>
      </w:r>
      <w:r w:rsidRPr="00ED7230">
        <w:rPr>
          <w:rFonts w:ascii="Arial" w:hAnsi="Arial" w:cs="Arial"/>
        </w:rPr>
        <w:t>Integrované systémy ochrany a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využití půdy, vody a krajiny v</w:t>
      </w:r>
      <w:r w:rsidR="00431376">
        <w:rPr>
          <w:rFonts w:ascii="Arial" w:hAnsi="Arial" w:cs="Arial"/>
        </w:rPr>
        <w:t> </w:t>
      </w:r>
      <w:r w:rsidRPr="00ED7230">
        <w:rPr>
          <w:rFonts w:ascii="Arial" w:hAnsi="Arial" w:cs="Arial"/>
        </w:rPr>
        <w:t>zemědělství a rozvoji venkova“).</w:t>
      </w:r>
      <w:r w:rsidR="00AC2F1E">
        <w:rPr>
          <w:rFonts w:ascii="Arial" w:hAnsi="Arial" w:cs="Arial"/>
        </w:rPr>
        <w:t xml:space="preserve"> </w:t>
      </w:r>
    </w:p>
    <w:p w14:paraId="16414D72" w14:textId="77777777" w:rsidR="00ED7230" w:rsidRPr="003A6826" w:rsidRDefault="00AC2F1E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A6826">
        <w:rPr>
          <w:rFonts w:ascii="Arial" w:hAnsi="Arial" w:cs="Arial"/>
        </w:rPr>
        <w:t>Metodiku BPEJ recenzovali:</w:t>
      </w:r>
      <w:r w:rsidR="003A6826">
        <w:rPr>
          <w:rFonts w:ascii="Arial" w:hAnsi="Arial" w:cs="Arial"/>
        </w:rPr>
        <w:t xml:space="preserve"> </w:t>
      </w:r>
      <w:r w:rsidRPr="003A6826">
        <w:rPr>
          <w:rFonts w:ascii="Arial" w:hAnsi="Arial" w:cs="Arial"/>
        </w:rPr>
        <w:t xml:space="preserve">Ing. Karel </w:t>
      </w:r>
      <w:proofErr w:type="spellStart"/>
      <w:r w:rsidRPr="003A6826">
        <w:rPr>
          <w:rFonts w:ascii="Arial" w:hAnsi="Arial" w:cs="Arial"/>
        </w:rPr>
        <w:t>Jacko</w:t>
      </w:r>
      <w:proofErr w:type="spellEnd"/>
      <w:r w:rsidRPr="003A6826">
        <w:rPr>
          <w:rFonts w:ascii="Arial" w:hAnsi="Arial" w:cs="Arial"/>
        </w:rPr>
        <w:t>, Ph.D. (</w:t>
      </w:r>
      <w:r w:rsidR="00722DCF">
        <w:rPr>
          <w:rFonts w:ascii="Arial" w:hAnsi="Arial" w:cs="Arial"/>
        </w:rPr>
        <w:t>SPÚ</w:t>
      </w:r>
      <w:r w:rsidRPr="003A6826">
        <w:rPr>
          <w:rFonts w:ascii="Arial" w:hAnsi="Arial" w:cs="Arial"/>
        </w:rPr>
        <w:t xml:space="preserve">) a prof. Ing. Josef Kozák, DrSc., </w:t>
      </w:r>
      <w:proofErr w:type="spellStart"/>
      <w:r w:rsidRPr="003A6826">
        <w:rPr>
          <w:rFonts w:ascii="Arial" w:hAnsi="Arial" w:cs="Arial"/>
        </w:rPr>
        <w:t>dr.hc</w:t>
      </w:r>
      <w:proofErr w:type="spellEnd"/>
      <w:r w:rsidRPr="003A6826">
        <w:rPr>
          <w:rFonts w:ascii="Arial" w:hAnsi="Arial" w:cs="Arial"/>
        </w:rPr>
        <w:t>. (Česká zemědělská univerzita v Praze).</w:t>
      </w:r>
    </w:p>
    <w:p w14:paraId="6244D1B3" w14:textId="77777777" w:rsidR="00B140D2" w:rsidRDefault="00B140D2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B140D2">
        <w:rPr>
          <w:rFonts w:ascii="Arial" w:hAnsi="Arial" w:cs="Arial"/>
        </w:rPr>
        <w:t>V Metodice BPEJ byly opraven</w:t>
      </w:r>
      <w:r w:rsidR="004B74AF">
        <w:rPr>
          <w:rFonts w:ascii="Arial" w:hAnsi="Arial" w:cs="Arial"/>
        </w:rPr>
        <w:t xml:space="preserve">y, zpřesněny a doplněny </w:t>
      </w:r>
      <w:r w:rsidRPr="00B140D2">
        <w:rPr>
          <w:rFonts w:ascii="Arial" w:hAnsi="Arial" w:cs="Arial"/>
        </w:rPr>
        <w:t xml:space="preserve">údaje týkající se jak charakteristik </w:t>
      </w:r>
      <w:r w:rsidR="000E32D3">
        <w:rPr>
          <w:rFonts w:ascii="Arial" w:hAnsi="Arial" w:cs="Arial"/>
        </w:rPr>
        <w:t xml:space="preserve">HPJ (hlavních půdních jednotek) a </w:t>
      </w:r>
      <w:r w:rsidRPr="00B140D2">
        <w:rPr>
          <w:rFonts w:ascii="Arial" w:hAnsi="Arial" w:cs="Arial"/>
        </w:rPr>
        <w:t>BPEJ (bonitovaných půdně ekologických</w:t>
      </w:r>
      <w:r w:rsidR="004B74AF">
        <w:rPr>
          <w:rFonts w:ascii="Arial" w:hAnsi="Arial" w:cs="Arial"/>
        </w:rPr>
        <w:t xml:space="preserve"> jednotek), tak </w:t>
      </w:r>
      <w:r w:rsidR="000E32D3">
        <w:rPr>
          <w:rFonts w:ascii="Arial" w:hAnsi="Arial" w:cs="Arial"/>
        </w:rPr>
        <w:t xml:space="preserve">i </w:t>
      </w:r>
      <w:r w:rsidR="003C6A2D">
        <w:rPr>
          <w:rFonts w:ascii="Arial" w:hAnsi="Arial" w:cs="Arial"/>
        </w:rPr>
        <w:t xml:space="preserve">některých </w:t>
      </w:r>
      <w:r w:rsidR="004B74AF">
        <w:rPr>
          <w:rFonts w:ascii="Arial" w:hAnsi="Arial" w:cs="Arial"/>
        </w:rPr>
        <w:t>pracovních postupů při provádění aktualizace BPEJ</w:t>
      </w:r>
      <w:r w:rsidRPr="00B140D2">
        <w:rPr>
          <w:rFonts w:ascii="Arial" w:hAnsi="Arial" w:cs="Arial"/>
        </w:rPr>
        <w:t>.</w:t>
      </w:r>
    </w:p>
    <w:p w14:paraId="052D9E37" w14:textId="77777777" w:rsidR="003C6A2D" w:rsidRDefault="002048BC" w:rsidP="003A6826">
      <w:pPr>
        <w:pStyle w:val="Odstavecseseznamem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rozhodnutí ministra zemědělství České republiky ze dne 3. 11. 2015 o</w:t>
      </w:r>
      <w:r w:rsidR="00431376">
        <w:rPr>
          <w:rFonts w:ascii="Arial" w:hAnsi="Arial" w:cs="Arial"/>
        </w:rPr>
        <w:t> </w:t>
      </w:r>
      <w:r w:rsidR="004E5D26">
        <w:rPr>
          <w:rFonts w:ascii="Arial" w:hAnsi="Arial" w:cs="Arial"/>
        </w:rPr>
        <w:t>delimitaci zaměstnanců</w:t>
      </w:r>
      <w:r>
        <w:rPr>
          <w:rFonts w:ascii="Arial" w:hAnsi="Arial" w:cs="Arial"/>
        </w:rPr>
        <w:t xml:space="preserve"> zabezpečujících aktualizaci a správu BPEJ a jejich převod z VÚMOP na SPÚ s účinností od 1. 1. 2016 </w:t>
      </w:r>
      <w:r w:rsidR="003C6A2D">
        <w:rPr>
          <w:rFonts w:ascii="Arial" w:hAnsi="Arial" w:cs="Arial"/>
        </w:rPr>
        <w:t xml:space="preserve">byl </w:t>
      </w:r>
      <w:r>
        <w:rPr>
          <w:rFonts w:ascii="Arial" w:hAnsi="Arial" w:cs="Arial"/>
        </w:rPr>
        <w:t xml:space="preserve">na SPÚ </w:t>
      </w:r>
      <w:r w:rsidR="003C6A2D">
        <w:rPr>
          <w:rFonts w:ascii="Arial" w:hAnsi="Arial" w:cs="Arial"/>
        </w:rPr>
        <w:t>nově zřízen Odbor půdní služby.</w:t>
      </w:r>
    </w:p>
    <w:p w14:paraId="421B63D2" w14:textId="77777777" w:rsidR="003C6A2D" w:rsidRPr="003C6A2D" w:rsidRDefault="003C6A2D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 xml:space="preserve">Součástí Metodiky BPEJ je Závazný postup pro aktualizaci bonitovaných půdně ekologických jednotek dle vyhlášky č. 327/1998 Sb., kterou se stanoví charakteristika bonitovaných půdně ekologických jednotek a postup pro </w:t>
      </w:r>
      <w:r w:rsidR="00754648">
        <w:rPr>
          <w:rFonts w:ascii="Arial" w:hAnsi="Arial" w:cs="Arial"/>
        </w:rPr>
        <w:t>jejich vedení a aktualizaci, ve </w:t>
      </w:r>
      <w:r w:rsidRPr="003C6A2D">
        <w:rPr>
          <w:rFonts w:ascii="Arial" w:hAnsi="Arial" w:cs="Arial"/>
        </w:rPr>
        <w:t>znění</w:t>
      </w:r>
      <w:r>
        <w:rPr>
          <w:rFonts w:ascii="Arial" w:hAnsi="Arial" w:cs="Arial"/>
        </w:rPr>
        <w:t xml:space="preserve"> vyhlášky č. 546/2002 Sb. </w:t>
      </w:r>
      <w:r w:rsidRPr="003C6A2D">
        <w:rPr>
          <w:rFonts w:ascii="Arial" w:hAnsi="Arial" w:cs="Arial"/>
        </w:rPr>
        <w:t>(dále jen „Závazný postup“).</w:t>
      </w:r>
    </w:p>
    <w:p w14:paraId="2FD13FD7" w14:textId="77777777" w:rsidR="003C6A2D" w:rsidRPr="003C6A2D" w:rsidRDefault="003C6A2D" w:rsidP="003A6826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>Závazný postup</w:t>
      </w:r>
      <w:r w:rsidR="0032329B">
        <w:rPr>
          <w:rFonts w:ascii="Arial" w:hAnsi="Arial" w:cs="Arial"/>
        </w:rPr>
        <w:t xml:space="preserve">, který </w:t>
      </w:r>
      <w:r w:rsidRPr="003C6A2D">
        <w:rPr>
          <w:rFonts w:ascii="Arial" w:hAnsi="Arial" w:cs="Arial"/>
        </w:rPr>
        <w:t>je uveden v kapitole 5. Metodiky BPEJ</w:t>
      </w:r>
      <w:r w:rsidR="0022136A">
        <w:rPr>
          <w:rFonts w:ascii="Arial" w:hAnsi="Arial" w:cs="Arial"/>
        </w:rPr>
        <w:t>,</w:t>
      </w:r>
      <w:r w:rsidR="003306E1">
        <w:rPr>
          <w:rFonts w:ascii="Arial" w:hAnsi="Arial" w:cs="Arial"/>
        </w:rPr>
        <w:t xml:space="preserve"> vznikl úpravou</w:t>
      </w:r>
      <w:r w:rsidRPr="003C6A2D">
        <w:rPr>
          <w:rFonts w:ascii="Arial" w:hAnsi="Arial" w:cs="Arial"/>
        </w:rPr>
        <w:t xml:space="preserve"> Metodického postupu pro aktualizaci bonitovaných půdně ekolog</w:t>
      </w:r>
      <w:r w:rsidR="00754648">
        <w:rPr>
          <w:rFonts w:ascii="Arial" w:hAnsi="Arial" w:cs="Arial"/>
        </w:rPr>
        <w:t>ických jednotek dle vyhlášky č. </w:t>
      </w:r>
      <w:r w:rsidRPr="003C6A2D">
        <w:rPr>
          <w:rFonts w:ascii="Arial" w:hAnsi="Arial" w:cs="Arial"/>
        </w:rPr>
        <w:t xml:space="preserve">327/1998 Sb., </w:t>
      </w:r>
      <w:r>
        <w:rPr>
          <w:rFonts w:ascii="Arial" w:hAnsi="Arial" w:cs="Arial"/>
        </w:rPr>
        <w:t xml:space="preserve">ve znění pozdějších předpisů v </w:t>
      </w:r>
      <w:r w:rsidRPr="003C6A2D">
        <w:rPr>
          <w:rFonts w:ascii="Arial" w:hAnsi="Arial" w:cs="Arial"/>
        </w:rPr>
        <w:t>roce 2011 (VÚMOP</w:t>
      </w:r>
      <w:r w:rsidR="00722DCF">
        <w:rPr>
          <w:rFonts w:ascii="Arial" w:hAnsi="Arial" w:cs="Arial"/>
        </w:rPr>
        <w:t xml:space="preserve"> </w:t>
      </w:r>
      <w:r w:rsidR="003306E1">
        <w:rPr>
          <w:rFonts w:ascii="Arial" w:hAnsi="Arial" w:cs="Arial"/>
        </w:rPr>
        <w:t>a SPÚ)</w:t>
      </w:r>
      <w:r w:rsidRPr="003C6A2D">
        <w:rPr>
          <w:rFonts w:ascii="Arial" w:hAnsi="Arial" w:cs="Arial"/>
        </w:rPr>
        <w:t>.</w:t>
      </w:r>
    </w:p>
    <w:p w14:paraId="098AD8B3" w14:textId="77777777" w:rsidR="003C6A2D" w:rsidRDefault="003C6A2D" w:rsidP="00722DCF">
      <w:pPr>
        <w:pStyle w:val="Odstavecseseznamem"/>
        <w:ind w:left="357"/>
        <w:jc w:val="both"/>
        <w:rPr>
          <w:rFonts w:ascii="Arial" w:hAnsi="Arial" w:cs="Arial"/>
        </w:rPr>
      </w:pPr>
      <w:r w:rsidRPr="003C6A2D">
        <w:rPr>
          <w:rFonts w:ascii="Arial" w:hAnsi="Arial" w:cs="Arial"/>
        </w:rPr>
        <w:t>Závazný postup</w:t>
      </w:r>
      <w:r w:rsidR="007C07B9">
        <w:rPr>
          <w:rFonts w:ascii="Arial" w:hAnsi="Arial" w:cs="Arial"/>
        </w:rPr>
        <w:t xml:space="preserve"> byl nahrazen s účinností </w:t>
      </w:r>
      <w:r w:rsidR="007C07B9" w:rsidRPr="007C07B9">
        <w:rPr>
          <w:rFonts w:ascii="Arial" w:hAnsi="Arial" w:cs="Arial"/>
        </w:rPr>
        <w:t>od 1. 7. 2016</w:t>
      </w:r>
      <w:r w:rsidR="007C07B9">
        <w:rPr>
          <w:rFonts w:ascii="Arial" w:hAnsi="Arial" w:cs="Arial"/>
        </w:rPr>
        <w:t xml:space="preserve"> ř</w:t>
      </w:r>
      <w:r w:rsidR="007C07B9" w:rsidRPr="007C07B9">
        <w:rPr>
          <w:rFonts w:ascii="Arial" w:hAnsi="Arial" w:cs="Arial"/>
        </w:rPr>
        <w:t>ídící</w:t>
      </w:r>
      <w:r w:rsidR="007C07B9">
        <w:rPr>
          <w:rFonts w:ascii="Arial" w:hAnsi="Arial" w:cs="Arial"/>
        </w:rPr>
        <w:t>m</w:t>
      </w:r>
      <w:r w:rsidR="007C07B9" w:rsidRPr="007C07B9">
        <w:rPr>
          <w:rFonts w:ascii="Arial" w:hAnsi="Arial" w:cs="Arial"/>
        </w:rPr>
        <w:t xml:space="preserve"> dokument</w:t>
      </w:r>
      <w:r w:rsidR="007C07B9">
        <w:rPr>
          <w:rFonts w:ascii="Arial" w:hAnsi="Arial" w:cs="Arial"/>
        </w:rPr>
        <w:t>em</w:t>
      </w:r>
      <w:r w:rsidR="007C07B9" w:rsidRPr="007C07B9">
        <w:rPr>
          <w:rFonts w:ascii="Arial" w:hAnsi="Arial" w:cs="Arial"/>
        </w:rPr>
        <w:t xml:space="preserve"> SPÚ  Pracovní postup pro aktualizaci BPEJ a další související činnosti“ – č.</w:t>
      </w:r>
      <w:r w:rsidR="00604F21">
        <w:rPr>
          <w:rFonts w:ascii="Arial" w:hAnsi="Arial" w:cs="Arial"/>
        </w:rPr>
        <w:t xml:space="preserve"> </w:t>
      </w:r>
      <w:r w:rsidR="007C07B9" w:rsidRPr="007C07B9">
        <w:rPr>
          <w:rFonts w:ascii="Arial" w:hAnsi="Arial" w:cs="Arial"/>
        </w:rPr>
        <w:t>j.: SPU 202855/2016</w:t>
      </w:r>
      <w:r w:rsidRPr="003C6A2D">
        <w:rPr>
          <w:rFonts w:ascii="Arial" w:hAnsi="Arial" w:cs="Arial"/>
        </w:rPr>
        <w:t xml:space="preserve">. </w:t>
      </w:r>
    </w:p>
    <w:p w14:paraId="2EA80A58" w14:textId="584DBAA9" w:rsidR="003306E1" w:rsidRDefault="003306E1" w:rsidP="00722DCF">
      <w:pPr>
        <w:pStyle w:val="Odstavecseseznamem"/>
        <w:ind w:left="357"/>
        <w:jc w:val="both"/>
        <w:rPr>
          <w:rFonts w:ascii="Arial" w:hAnsi="Arial" w:cs="Arial"/>
        </w:rPr>
      </w:pPr>
      <w:r w:rsidRPr="00754648">
        <w:rPr>
          <w:rFonts w:ascii="Arial" w:hAnsi="Arial" w:cs="Arial"/>
        </w:rPr>
        <w:lastRenderedPageBreak/>
        <w:t xml:space="preserve">V současné době </w:t>
      </w:r>
      <w:r w:rsidR="00722DCF" w:rsidRPr="00754648">
        <w:rPr>
          <w:rFonts w:ascii="Arial" w:hAnsi="Arial" w:cs="Arial"/>
        </w:rPr>
        <w:t>SPÚ vyd</w:t>
      </w:r>
      <w:r w:rsidR="00431376" w:rsidRPr="00754648">
        <w:rPr>
          <w:rFonts w:ascii="Arial" w:hAnsi="Arial" w:cs="Arial"/>
        </w:rPr>
        <w:t>al</w:t>
      </w:r>
      <w:r w:rsidRPr="00754648">
        <w:rPr>
          <w:rFonts w:ascii="Arial" w:hAnsi="Arial" w:cs="Arial"/>
        </w:rPr>
        <w:t xml:space="preserve"> nový řídící dokument</w:t>
      </w:r>
      <w:r w:rsidR="00CA7AB7" w:rsidRPr="00754648">
        <w:rPr>
          <w:rFonts w:ascii="Arial" w:hAnsi="Arial" w:cs="Arial"/>
        </w:rPr>
        <w:t xml:space="preserve"> „Metodický pokyn pro aktualizaci BPEJ</w:t>
      </w:r>
      <w:r w:rsidR="00754648" w:rsidRPr="00754648">
        <w:rPr>
          <w:rFonts w:ascii="Arial" w:hAnsi="Arial" w:cs="Arial"/>
        </w:rPr>
        <w:t xml:space="preserve"> č. 01/17</w:t>
      </w:r>
      <w:r w:rsidR="00CA7AB7" w:rsidRPr="00754648">
        <w:rPr>
          <w:rFonts w:ascii="Arial" w:hAnsi="Arial" w:cs="Arial"/>
        </w:rPr>
        <w:t>“</w:t>
      </w:r>
      <w:r w:rsidR="005B4EFB" w:rsidRPr="00754648">
        <w:rPr>
          <w:rFonts w:ascii="Arial" w:hAnsi="Arial" w:cs="Arial"/>
        </w:rPr>
        <w:t xml:space="preserve"> – č.</w:t>
      </w:r>
      <w:r w:rsidR="00604F21" w:rsidRPr="00754648">
        <w:rPr>
          <w:rFonts w:ascii="Arial" w:hAnsi="Arial" w:cs="Arial"/>
        </w:rPr>
        <w:t xml:space="preserve"> </w:t>
      </w:r>
      <w:r w:rsidR="005B4EFB" w:rsidRPr="00754648">
        <w:rPr>
          <w:rFonts w:ascii="Arial" w:hAnsi="Arial" w:cs="Arial"/>
        </w:rPr>
        <w:t>j. SPU 092993/2017</w:t>
      </w:r>
      <w:r w:rsidRPr="00754648">
        <w:rPr>
          <w:rFonts w:ascii="Arial" w:hAnsi="Arial" w:cs="Arial"/>
        </w:rPr>
        <w:t>, který ruší a nahrazuje Pracovní postup</w:t>
      </w:r>
      <w:r w:rsidR="00BF3AF0">
        <w:rPr>
          <w:rFonts w:ascii="Arial" w:hAnsi="Arial" w:cs="Arial"/>
        </w:rPr>
        <w:t xml:space="preserve"> </w:t>
      </w:r>
      <w:r w:rsidRPr="00754648">
        <w:rPr>
          <w:rFonts w:ascii="Arial" w:hAnsi="Arial" w:cs="Arial"/>
        </w:rPr>
        <w:t>pro</w:t>
      </w:r>
      <w:r w:rsidR="00BF3AF0">
        <w:rPr>
          <w:rFonts w:ascii="Arial" w:hAnsi="Arial" w:cs="Arial"/>
        </w:rPr>
        <w:t> </w:t>
      </w:r>
      <w:r w:rsidRPr="00754648">
        <w:rPr>
          <w:rFonts w:ascii="Arial" w:hAnsi="Arial" w:cs="Arial"/>
        </w:rPr>
        <w:t>aktualizaci BPEJ a další související činnosti</w:t>
      </w:r>
      <w:r w:rsidR="0044739E" w:rsidRPr="00754648">
        <w:rPr>
          <w:rFonts w:ascii="Arial" w:hAnsi="Arial" w:cs="Arial"/>
        </w:rPr>
        <w:t>.</w:t>
      </w:r>
    </w:p>
    <w:p w14:paraId="7FA19819" w14:textId="77777777" w:rsidR="00400A80" w:rsidRDefault="00400A80" w:rsidP="00ED7230">
      <w:pPr>
        <w:pStyle w:val="Odstavecseseznamem"/>
        <w:ind w:left="357"/>
        <w:rPr>
          <w:rFonts w:ascii="Arial" w:hAnsi="Arial" w:cs="Arial"/>
        </w:rPr>
      </w:pPr>
    </w:p>
    <w:p w14:paraId="7554F7E1" w14:textId="77777777" w:rsidR="00400A80" w:rsidRDefault="003707F5" w:rsidP="00400A80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00A80">
        <w:rPr>
          <w:rFonts w:ascii="Arial" w:hAnsi="Arial" w:cs="Arial"/>
          <w:b/>
        </w:rPr>
        <w:t>Popis existujícího právního stavu</w:t>
      </w:r>
    </w:p>
    <w:p w14:paraId="57B67C3B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0EC8C944" w14:textId="77777777" w:rsidR="0044739E" w:rsidRDefault="00400A80" w:rsidP="006517A9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400A80">
        <w:rPr>
          <w:rFonts w:ascii="Arial" w:hAnsi="Arial" w:cs="Arial"/>
        </w:rPr>
        <w:t>Vyhláška č. 327/1998 Sb. (změna - vyhláška č. 546/2002 Sb.), kterou se stanoví charakteristika bonitovaných půdně ekologických jednotek a postup pro jejich vedení a</w:t>
      </w:r>
      <w:r w:rsidR="00431376">
        <w:rPr>
          <w:rFonts w:ascii="Arial" w:hAnsi="Arial" w:cs="Arial"/>
        </w:rPr>
        <w:t> </w:t>
      </w:r>
      <w:r w:rsidRPr="00400A80">
        <w:rPr>
          <w:rFonts w:ascii="Arial" w:hAnsi="Arial" w:cs="Arial"/>
        </w:rPr>
        <w:t>aktualizaci, nebyla po vydání Met</w:t>
      </w:r>
      <w:r>
        <w:rPr>
          <w:rFonts w:ascii="Arial" w:hAnsi="Arial" w:cs="Arial"/>
        </w:rPr>
        <w:t xml:space="preserve">odiky BPEJ </w:t>
      </w:r>
      <w:r w:rsidR="0022136A">
        <w:rPr>
          <w:rFonts w:ascii="Arial" w:hAnsi="Arial" w:cs="Arial"/>
        </w:rPr>
        <w:t xml:space="preserve">a po delimitaci </w:t>
      </w:r>
      <w:r w:rsidR="002048BC">
        <w:rPr>
          <w:rFonts w:ascii="Arial" w:hAnsi="Arial" w:cs="Arial"/>
        </w:rPr>
        <w:t xml:space="preserve">pracovníků z </w:t>
      </w:r>
      <w:r w:rsidR="0022136A">
        <w:rPr>
          <w:rFonts w:ascii="Arial" w:hAnsi="Arial" w:cs="Arial"/>
        </w:rPr>
        <w:t xml:space="preserve">VÚMOP </w:t>
      </w:r>
      <w:r>
        <w:rPr>
          <w:rFonts w:ascii="Arial" w:hAnsi="Arial" w:cs="Arial"/>
        </w:rPr>
        <w:t>novelizována.</w:t>
      </w:r>
      <w:r w:rsidR="00CA7AB7">
        <w:rPr>
          <w:rFonts w:ascii="Arial" w:hAnsi="Arial" w:cs="Arial"/>
        </w:rPr>
        <w:t xml:space="preserve"> </w:t>
      </w:r>
      <w:r w:rsidRPr="00CA7AB7">
        <w:rPr>
          <w:rFonts w:ascii="Arial" w:hAnsi="Arial" w:cs="Arial"/>
        </w:rPr>
        <w:t xml:space="preserve">Vyhláška č. 327/1998 Sb. </w:t>
      </w:r>
      <w:r w:rsidR="00905214">
        <w:rPr>
          <w:rFonts w:ascii="Arial" w:hAnsi="Arial" w:cs="Arial"/>
        </w:rPr>
        <w:t xml:space="preserve">byla vydána k provedení zákona č. 284/1991 Sb., </w:t>
      </w:r>
      <w:r w:rsidR="00905214" w:rsidRPr="00905214">
        <w:rPr>
          <w:rFonts w:ascii="Arial" w:hAnsi="Arial" w:cs="Arial"/>
        </w:rPr>
        <w:t>o pozemkových úpravách a pozemkových úřadech</w:t>
      </w:r>
      <w:r w:rsidR="00905214">
        <w:rPr>
          <w:rFonts w:ascii="Arial" w:hAnsi="Arial" w:cs="Arial"/>
        </w:rPr>
        <w:t>, který byl k 1. 1. 2003 zrušen zákonem č. 139/2002 Sb.</w:t>
      </w:r>
    </w:p>
    <w:p w14:paraId="47DDE369" w14:textId="77777777" w:rsidR="00A72763" w:rsidRDefault="00A72763" w:rsidP="00A72763">
      <w:pPr>
        <w:pStyle w:val="Odstavecseseznamem"/>
        <w:ind w:left="357" w:firstLine="357"/>
        <w:jc w:val="both"/>
        <w:rPr>
          <w:rFonts w:ascii="Arial" w:hAnsi="Arial" w:cs="Arial"/>
        </w:rPr>
      </w:pPr>
    </w:p>
    <w:p w14:paraId="266A0558" w14:textId="77777777" w:rsidR="00A72763" w:rsidRDefault="003707F5" w:rsidP="00A72763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2763">
        <w:rPr>
          <w:rFonts w:ascii="Arial" w:hAnsi="Arial" w:cs="Arial"/>
          <w:b/>
        </w:rPr>
        <w:t>Identifikace dotčených subjektů</w:t>
      </w:r>
    </w:p>
    <w:p w14:paraId="4C5BBE69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76A499E2" w14:textId="77777777" w:rsidR="00F71A5A" w:rsidRDefault="00F71A5A" w:rsidP="00F71A5A">
      <w:pPr>
        <w:pStyle w:val="Odstavecseseznamem"/>
        <w:ind w:left="717"/>
        <w:rPr>
          <w:rFonts w:ascii="Arial" w:hAnsi="Arial" w:cs="Arial"/>
        </w:rPr>
      </w:pPr>
      <w:r>
        <w:rPr>
          <w:rFonts w:ascii="Arial" w:hAnsi="Arial" w:cs="Arial"/>
        </w:rPr>
        <w:t>Dotčenými subjekty jsou:</w:t>
      </w:r>
    </w:p>
    <w:p w14:paraId="23B067D8" w14:textId="77777777" w:rsidR="00F71A5A" w:rsidRDefault="00F71A5A" w:rsidP="00F71A5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31376">
        <w:rPr>
          <w:rFonts w:ascii="Arial" w:hAnsi="Arial" w:cs="Arial"/>
        </w:rPr>
        <w:t>inisterstvo zemědělství</w:t>
      </w:r>
      <w:r w:rsidR="004E5D26">
        <w:rPr>
          <w:rFonts w:ascii="Arial" w:hAnsi="Arial" w:cs="Arial"/>
        </w:rPr>
        <w:t>,</w:t>
      </w:r>
      <w:r w:rsidR="00431376">
        <w:rPr>
          <w:rFonts w:ascii="Arial" w:hAnsi="Arial" w:cs="Arial"/>
        </w:rPr>
        <w:t xml:space="preserve"> </w:t>
      </w:r>
    </w:p>
    <w:p w14:paraId="418C7CF2" w14:textId="77777777" w:rsidR="00F71A5A" w:rsidRDefault="00F71A5A" w:rsidP="00F71A5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76E4">
        <w:rPr>
          <w:rFonts w:ascii="Arial" w:hAnsi="Arial" w:cs="Arial"/>
        </w:rPr>
        <w:t>tátní pozemkový úřad</w:t>
      </w:r>
      <w:r w:rsidR="004E5D26">
        <w:rPr>
          <w:rFonts w:ascii="Arial" w:hAnsi="Arial" w:cs="Arial"/>
        </w:rPr>
        <w:t>,</w:t>
      </w:r>
    </w:p>
    <w:p w14:paraId="45A22196" w14:textId="77777777" w:rsidR="00F71A5A" w:rsidRPr="00F71A5A" w:rsidRDefault="00431376" w:rsidP="00F71A5A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71A5A">
        <w:rPr>
          <w:rFonts w:ascii="Arial" w:hAnsi="Arial" w:cs="Arial"/>
        </w:rPr>
        <w:t xml:space="preserve">atastrální </w:t>
      </w:r>
      <w:r>
        <w:rPr>
          <w:rFonts w:ascii="Arial" w:hAnsi="Arial" w:cs="Arial"/>
        </w:rPr>
        <w:t>úřady</w:t>
      </w:r>
      <w:r w:rsidR="004E5D26">
        <w:rPr>
          <w:rFonts w:ascii="Arial" w:hAnsi="Arial" w:cs="Arial"/>
        </w:rPr>
        <w:t>.</w:t>
      </w:r>
    </w:p>
    <w:p w14:paraId="77EF50E1" w14:textId="77777777" w:rsidR="00A72763" w:rsidRDefault="00A72763" w:rsidP="004504CD">
      <w:pPr>
        <w:pStyle w:val="Odstavecseseznamem"/>
        <w:ind w:left="717"/>
        <w:rPr>
          <w:rFonts w:ascii="Arial" w:hAnsi="Arial" w:cs="Arial"/>
          <w:b/>
        </w:rPr>
      </w:pPr>
    </w:p>
    <w:p w14:paraId="32FEBC54" w14:textId="77777777" w:rsidR="00A72763" w:rsidRDefault="003707F5" w:rsidP="00A72763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2763">
        <w:rPr>
          <w:rFonts w:ascii="Arial" w:hAnsi="Arial" w:cs="Arial"/>
          <w:b/>
        </w:rPr>
        <w:t>Popis cílového stavu</w:t>
      </w:r>
    </w:p>
    <w:p w14:paraId="718BAE44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16A9590C" w14:textId="77777777" w:rsidR="00A51618" w:rsidRPr="00A51618" w:rsidRDefault="00A51618" w:rsidP="00754648">
      <w:pPr>
        <w:pStyle w:val="Odstavecseseznamem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Předkládaný návrh nové vyhlášky </w:t>
      </w:r>
      <w:r w:rsidR="00B96EB7">
        <w:rPr>
          <w:rFonts w:ascii="Arial" w:hAnsi="Arial" w:cs="Arial"/>
        </w:rPr>
        <w:t>zohlední již aktuální stav</w:t>
      </w:r>
      <w:r w:rsidR="00E02273">
        <w:rPr>
          <w:rFonts w:ascii="Arial" w:hAnsi="Arial" w:cs="Arial"/>
        </w:rPr>
        <w:t xml:space="preserve"> </w:t>
      </w:r>
      <w:r w:rsidR="005B4EFB">
        <w:rPr>
          <w:rFonts w:ascii="Arial" w:hAnsi="Arial" w:cs="Arial"/>
        </w:rPr>
        <w:t xml:space="preserve">provádění </w:t>
      </w:r>
      <w:r w:rsidR="00E02273">
        <w:rPr>
          <w:rFonts w:ascii="Arial" w:hAnsi="Arial" w:cs="Arial"/>
        </w:rPr>
        <w:t>aktualizace BPEJ.</w:t>
      </w:r>
    </w:p>
    <w:p w14:paraId="79C9DC06" w14:textId="77777777" w:rsidR="00F71A5A" w:rsidRPr="00F71A5A" w:rsidRDefault="00F71A5A" w:rsidP="00F71A5A">
      <w:pPr>
        <w:pStyle w:val="Odstavecseseznamem"/>
        <w:ind w:left="717"/>
        <w:rPr>
          <w:rFonts w:ascii="Arial" w:hAnsi="Arial" w:cs="Arial"/>
        </w:rPr>
      </w:pPr>
    </w:p>
    <w:p w14:paraId="500ADB00" w14:textId="77777777" w:rsidR="00A72763" w:rsidRDefault="00A72763" w:rsidP="004504CD">
      <w:pPr>
        <w:pStyle w:val="Odstavecseseznamem"/>
        <w:ind w:left="717"/>
        <w:rPr>
          <w:rFonts w:ascii="Arial" w:hAnsi="Arial" w:cs="Arial"/>
          <w:b/>
        </w:rPr>
      </w:pPr>
    </w:p>
    <w:p w14:paraId="4B805C8D" w14:textId="77777777" w:rsidR="00A72763" w:rsidRDefault="003707F5" w:rsidP="00A72763">
      <w:pPr>
        <w:pStyle w:val="Odstavecseseznamem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72763">
        <w:rPr>
          <w:rFonts w:ascii="Arial" w:hAnsi="Arial" w:cs="Arial"/>
          <w:b/>
        </w:rPr>
        <w:t>Zhodnocení rizika</w:t>
      </w:r>
    </w:p>
    <w:p w14:paraId="166B66FD" w14:textId="77777777" w:rsidR="004E5D26" w:rsidRDefault="004E5D26" w:rsidP="004E5D26">
      <w:pPr>
        <w:pStyle w:val="Odstavecseseznamem"/>
        <w:ind w:left="717"/>
        <w:rPr>
          <w:rFonts w:ascii="Arial" w:hAnsi="Arial" w:cs="Arial"/>
          <w:b/>
        </w:rPr>
      </w:pPr>
    </w:p>
    <w:p w14:paraId="315AC29D" w14:textId="77777777" w:rsidR="00F71A5A" w:rsidRPr="00F71A5A" w:rsidRDefault="00F71A5A" w:rsidP="006517A9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Vyhláška č. 327/1998 Sb., </w:t>
      </w:r>
      <w:r w:rsidR="006517A9">
        <w:rPr>
          <w:rFonts w:ascii="Arial" w:hAnsi="Arial" w:cs="Arial"/>
        </w:rPr>
        <w:t xml:space="preserve">ve znění </w:t>
      </w:r>
      <w:r w:rsidR="004E5D26">
        <w:rPr>
          <w:rFonts w:ascii="Arial" w:hAnsi="Arial" w:cs="Arial"/>
        </w:rPr>
        <w:t>vyhlášky č. 546/2002 Sb.</w:t>
      </w:r>
      <w:r w:rsidR="006517A9">
        <w:rPr>
          <w:rFonts w:ascii="Arial" w:hAnsi="Arial" w:cs="Arial"/>
        </w:rPr>
        <w:t xml:space="preserve">, svým obsahem neodpovídá </w:t>
      </w:r>
      <w:r w:rsidR="003A1B31">
        <w:rPr>
          <w:rFonts w:ascii="Arial" w:hAnsi="Arial" w:cs="Arial"/>
        </w:rPr>
        <w:t xml:space="preserve">praxi a </w:t>
      </w:r>
      <w:r w:rsidR="006517A9">
        <w:rPr>
          <w:rFonts w:ascii="Arial" w:hAnsi="Arial" w:cs="Arial"/>
        </w:rPr>
        <w:t>skutečnému stavu metodiky, organizace a vedení celostátní databáze v rámci aktualizace BPEJ. Pokud nebude schválena nová vyhláška</w:t>
      </w:r>
      <w:r w:rsidR="004E5D26" w:rsidRPr="004E5D26">
        <w:t xml:space="preserve"> </w:t>
      </w:r>
      <w:r w:rsidR="004E5D26">
        <w:rPr>
          <w:rFonts w:ascii="Arial" w:hAnsi="Arial" w:cs="Arial"/>
        </w:rPr>
        <w:t>o </w:t>
      </w:r>
      <w:r w:rsidR="004E5D26" w:rsidRPr="004E5D26">
        <w:rPr>
          <w:rFonts w:ascii="Arial" w:hAnsi="Arial" w:cs="Arial"/>
        </w:rPr>
        <w:t>charakteristice bonitovaných půdně ekologických jednotek a postupu pro jejich vedení a aktualizaci</w:t>
      </w:r>
      <w:r w:rsidR="004E5D26">
        <w:rPr>
          <w:rFonts w:ascii="Arial" w:hAnsi="Arial" w:cs="Arial"/>
        </w:rPr>
        <w:t>,</w:t>
      </w:r>
      <w:r w:rsidR="006517A9">
        <w:rPr>
          <w:rFonts w:ascii="Arial" w:hAnsi="Arial" w:cs="Arial"/>
        </w:rPr>
        <w:t xml:space="preserve"> budou některé zemědělské pozemky hodnoceny podle jiných kritérií než těch, která jsou uvedena v dosud platné vyhlášce.  </w:t>
      </w:r>
    </w:p>
    <w:p w14:paraId="01E8DE8D" w14:textId="77777777" w:rsidR="00A72763" w:rsidRPr="00CA7AB7" w:rsidRDefault="00A72763" w:rsidP="00A72763">
      <w:pPr>
        <w:pStyle w:val="Odstavecseseznamem"/>
        <w:ind w:left="357" w:firstLine="357"/>
        <w:jc w:val="both"/>
        <w:rPr>
          <w:rFonts w:ascii="Arial" w:hAnsi="Arial" w:cs="Arial"/>
        </w:rPr>
      </w:pPr>
    </w:p>
    <w:p w14:paraId="5DAE6EB5" w14:textId="77777777" w:rsidR="00FB6B89" w:rsidRPr="00ED7230" w:rsidRDefault="00FB6B89" w:rsidP="00ED7230">
      <w:pPr>
        <w:pStyle w:val="Odstavecseseznamem"/>
        <w:ind w:left="357"/>
        <w:rPr>
          <w:rFonts w:ascii="Arial" w:hAnsi="Arial" w:cs="Arial"/>
        </w:rPr>
      </w:pPr>
    </w:p>
    <w:p w14:paraId="07DA0B66" w14:textId="77777777" w:rsidR="001F005A" w:rsidRDefault="006270DB" w:rsidP="00B96EB7">
      <w:pPr>
        <w:pStyle w:val="Odstavecseseznamem"/>
        <w:numPr>
          <w:ilvl w:val="0"/>
          <w:numId w:val="6"/>
        </w:numPr>
        <w:spacing w:after="0"/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Návrh variant řešení</w:t>
      </w:r>
    </w:p>
    <w:p w14:paraId="52F3F2EA" w14:textId="77777777" w:rsidR="004E5D26" w:rsidRPr="00181E22" w:rsidRDefault="004E5D26" w:rsidP="004E5D26">
      <w:pPr>
        <w:pStyle w:val="Odstavecseseznamem"/>
        <w:spacing w:after="0"/>
        <w:ind w:left="357"/>
        <w:rPr>
          <w:rFonts w:ascii="Arial" w:hAnsi="Arial" w:cs="Arial"/>
          <w:b/>
        </w:rPr>
      </w:pPr>
    </w:p>
    <w:p w14:paraId="73BAD0F3" w14:textId="62752CE6" w:rsidR="009E1AB7" w:rsidRDefault="004E028B" w:rsidP="00A72763">
      <w:pPr>
        <w:spacing w:after="0"/>
        <w:ind w:left="357" w:firstLine="357"/>
        <w:jc w:val="both"/>
        <w:rPr>
          <w:rFonts w:ascii="Arial" w:hAnsi="Arial" w:cs="Arial"/>
          <w:b/>
        </w:rPr>
      </w:pPr>
      <w:r w:rsidRPr="00731920">
        <w:rPr>
          <w:rFonts w:ascii="Arial" w:hAnsi="Arial" w:cs="Arial"/>
          <w:b/>
        </w:rPr>
        <w:t>Varianta 1</w:t>
      </w:r>
      <w:r>
        <w:rPr>
          <w:rFonts w:ascii="Arial" w:hAnsi="Arial" w:cs="Arial"/>
        </w:rPr>
        <w:t xml:space="preserve"> </w:t>
      </w:r>
      <w:r w:rsidRPr="00754648">
        <w:rPr>
          <w:rFonts w:ascii="Arial" w:hAnsi="Arial" w:cs="Arial"/>
          <w:b/>
        </w:rPr>
        <w:t>(„nulová</w:t>
      </w:r>
      <w:r w:rsidR="00B63563" w:rsidRPr="00754648">
        <w:rPr>
          <w:rFonts w:ascii="Arial" w:hAnsi="Arial" w:cs="Arial"/>
          <w:b/>
        </w:rPr>
        <w:t>“</w:t>
      </w:r>
      <w:r w:rsidRPr="00754648">
        <w:rPr>
          <w:rFonts w:ascii="Arial" w:hAnsi="Arial" w:cs="Arial"/>
          <w:b/>
        </w:rPr>
        <w:t>)</w:t>
      </w:r>
      <w:r w:rsidR="003D12CE">
        <w:rPr>
          <w:rFonts w:ascii="Arial" w:hAnsi="Arial" w:cs="Arial"/>
        </w:rPr>
        <w:t xml:space="preserve"> – </w:t>
      </w:r>
      <w:r w:rsidR="00AC2F1E" w:rsidRPr="009E1AB7">
        <w:rPr>
          <w:rFonts w:ascii="Arial" w:hAnsi="Arial" w:cs="Arial"/>
          <w:b/>
        </w:rPr>
        <w:t xml:space="preserve">Vyhláška </w:t>
      </w:r>
      <w:r w:rsidR="00731920" w:rsidRPr="009E1AB7">
        <w:rPr>
          <w:rFonts w:ascii="Arial" w:hAnsi="Arial" w:cs="Arial"/>
          <w:b/>
        </w:rPr>
        <w:t xml:space="preserve">č. </w:t>
      </w:r>
      <w:r w:rsidR="00731920" w:rsidRPr="009E1AB7">
        <w:rPr>
          <w:rFonts w:ascii="Arial" w:hAnsi="Arial" w:cs="Arial"/>
          <w:b/>
          <w:bCs/>
        </w:rPr>
        <w:t>327</w:t>
      </w:r>
      <w:r w:rsidR="00731920">
        <w:rPr>
          <w:rFonts w:ascii="Arial" w:hAnsi="Arial" w:cs="Arial"/>
          <w:b/>
          <w:bCs/>
        </w:rPr>
        <w:t xml:space="preserve">/1998 Sb. </w:t>
      </w:r>
      <w:r w:rsidR="00731920" w:rsidRPr="00731920">
        <w:rPr>
          <w:rFonts w:ascii="Arial" w:hAnsi="Arial" w:cs="Arial"/>
          <w:b/>
          <w:bCs/>
        </w:rPr>
        <w:t>Ministerstva zemědělství</w:t>
      </w:r>
      <w:r w:rsidR="00BF3AF0">
        <w:rPr>
          <w:rFonts w:ascii="Arial" w:hAnsi="Arial" w:cs="Arial"/>
          <w:b/>
          <w:bCs/>
        </w:rPr>
        <w:t xml:space="preserve"> </w:t>
      </w:r>
      <w:r w:rsidR="00731920" w:rsidRPr="00731920">
        <w:rPr>
          <w:rFonts w:ascii="Arial" w:hAnsi="Arial" w:cs="Arial"/>
        </w:rPr>
        <w:t>ze</w:t>
      </w:r>
      <w:r w:rsidR="00BF3AF0">
        <w:rPr>
          <w:rFonts w:ascii="Arial" w:hAnsi="Arial" w:cs="Arial"/>
        </w:rPr>
        <w:t> </w:t>
      </w:r>
      <w:r w:rsidR="00731920" w:rsidRPr="00731920">
        <w:rPr>
          <w:rFonts w:ascii="Arial" w:hAnsi="Arial" w:cs="Arial"/>
        </w:rPr>
        <w:t xml:space="preserve">dne 15. prosince 1998, </w:t>
      </w:r>
      <w:r w:rsidR="00731920" w:rsidRPr="00731920">
        <w:rPr>
          <w:rFonts w:ascii="Arial" w:hAnsi="Arial" w:cs="Arial"/>
          <w:b/>
          <w:bCs/>
        </w:rPr>
        <w:t xml:space="preserve">kterou se stanoví charakteristika bonitovaných půdně ekologických jednotek a postup </w:t>
      </w:r>
      <w:r w:rsidR="00731920">
        <w:rPr>
          <w:rFonts w:ascii="Arial" w:hAnsi="Arial" w:cs="Arial"/>
          <w:b/>
          <w:bCs/>
        </w:rPr>
        <w:t xml:space="preserve">pro jejich vedení a </w:t>
      </w:r>
      <w:r w:rsidR="00731920" w:rsidRPr="009E1AB7">
        <w:rPr>
          <w:rFonts w:ascii="Arial" w:hAnsi="Arial" w:cs="Arial"/>
          <w:b/>
          <w:bCs/>
        </w:rPr>
        <w:t xml:space="preserve">aktualizaci, </w:t>
      </w:r>
      <w:r w:rsidR="00731920" w:rsidRPr="009E1AB7">
        <w:rPr>
          <w:rFonts w:ascii="Arial" w:hAnsi="Arial" w:cs="Arial"/>
          <w:b/>
        </w:rPr>
        <w:t>změna:</w:t>
      </w:r>
      <w:r w:rsidR="00BF3AF0">
        <w:rPr>
          <w:rFonts w:ascii="Arial" w:hAnsi="Arial" w:cs="Arial"/>
          <w:b/>
        </w:rPr>
        <w:t xml:space="preserve"> </w:t>
      </w:r>
      <w:hyperlink r:id="rId6" w:history="1">
        <w:r w:rsidR="00731920" w:rsidRPr="009E1AB7">
          <w:rPr>
            <w:rStyle w:val="Hypertextovodkaz"/>
            <w:rFonts w:ascii="Arial" w:hAnsi="Arial" w:cs="Arial"/>
            <w:b/>
            <w:color w:val="auto"/>
            <w:u w:val="none"/>
          </w:rPr>
          <w:t>546/2002</w:t>
        </w:r>
        <w:r w:rsidR="00BF3AF0">
          <w:rPr>
            <w:rStyle w:val="Hypertextovodkaz"/>
            <w:rFonts w:ascii="Arial" w:hAnsi="Arial" w:cs="Arial"/>
            <w:b/>
            <w:color w:val="auto"/>
            <w:u w:val="none"/>
          </w:rPr>
          <w:t> </w:t>
        </w:r>
        <w:r w:rsidR="00731920" w:rsidRPr="009E1AB7">
          <w:rPr>
            <w:rStyle w:val="Hypertextovodkaz"/>
            <w:rFonts w:ascii="Arial" w:hAnsi="Arial" w:cs="Arial"/>
            <w:b/>
            <w:color w:val="auto"/>
            <w:u w:val="none"/>
          </w:rPr>
          <w:t>Sb.</w:t>
        </w:r>
      </w:hyperlink>
      <w:r w:rsidR="00731920" w:rsidRPr="009E1AB7">
        <w:rPr>
          <w:rFonts w:ascii="Arial" w:hAnsi="Arial" w:cs="Arial"/>
          <w:b/>
        </w:rPr>
        <w:t xml:space="preserve"> </w:t>
      </w:r>
    </w:p>
    <w:p w14:paraId="60EEE13A" w14:textId="77777777" w:rsidR="004E028B" w:rsidRDefault="00F71A5A" w:rsidP="00567E44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Obsah stávající právní úpravy není již aktuální</w:t>
      </w:r>
      <w:r w:rsidR="003D12CE">
        <w:rPr>
          <w:rFonts w:ascii="Arial" w:hAnsi="Arial" w:cs="Arial"/>
        </w:rPr>
        <w:t>.</w:t>
      </w:r>
    </w:p>
    <w:p w14:paraId="47435E17" w14:textId="77777777" w:rsidR="0094404C" w:rsidRDefault="0094404C" w:rsidP="00A72763">
      <w:pPr>
        <w:spacing w:after="0"/>
        <w:ind w:left="357" w:firstLine="357"/>
        <w:rPr>
          <w:rFonts w:ascii="Arial" w:hAnsi="Arial" w:cs="Arial"/>
          <w:b/>
        </w:rPr>
      </w:pPr>
    </w:p>
    <w:p w14:paraId="7E7D6108" w14:textId="77777777" w:rsidR="00731920" w:rsidRDefault="004E028B" w:rsidP="00A72763">
      <w:pPr>
        <w:spacing w:after="0"/>
        <w:ind w:left="357" w:firstLine="357"/>
        <w:rPr>
          <w:rFonts w:ascii="Arial" w:hAnsi="Arial" w:cs="Arial"/>
        </w:rPr>
      </w:pPr>
      <w:r w:rsidRPr="00731920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</w:t>
      </w:r>
      <w:r w:rsidR="009E1AB7">
        <w:rPr>
          <w:rFonts w:ascii="Arial" w:hAnsi="Arial" w:cs="Arial"/>
        </w:rPr>
        <w:t xml:space="preserve"> - </w:t>
      </w:r>
      <w:r w:rsidRPr="009E1AB7">
        <w:rPr>
          <w:rFonts w:ascii="Arial" w:hAnsi="Arial" w:cs="Arial"/>
          <w:b/>
        </w:rPr>
        <w:t>novelizace stávající vyhlášky</w:t>
      </w:r>
      <w:r w:rsidR="00731920">
        <w:rPr>
          <w:rFonts w:ascii="Arial" w:hAnsi="Arial" w:cs="Arial"/>
        </w:rPr>
        <w:t xml:space="preserve"> </w:t>
      </w:r>
      <w:r w:rsidR="003D12CE">
        <w:rPr>
          <w:rFonts w:ascii="Arial" w:hAnsi="Arial" w:cs="Arial"/>
        </w:rPr>
        <w:t xml:space="preserve">  </w:t>
      </w:r>
    </w:p>
    <w:p w14:paraId="2B007774" w14:textId="77777777" w:rsidR="004E028B" w:rsidRDefault="003D12CE" w:rsidP="00CE0672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Variantu novely vyhlášky nelze realizovat z důvodu </w:t>
      </w:r>
      <w:r w:rsidR="00E02273">
        <w:rPr>
          <w:rFonts w:ascii="Arial" w:hAnsi="Arial" w:cs="Arial"/>
        </w:rPr>
        <w:t xml:space="preserve">zrušení </w:t>
      </w:r>
      <w:r>
        <w:rPr>
          <w:rFonts w:ascii="Arial" w:hAnsi="Arial" w:cs="Arial"/>
        </w:rPr>
        <w:t>zmocňovacího ustanovení zákon</w:t>
      </w:r>
      <w:r w:rsidR="007319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č. 284/1991 Sb.</w:t>
      </w:r>
    </w:p>
    <w:p w14:paraId="4BF3673F" w14:textId="77777777" w:rsidR="00BC3D65" w:rsidRDefault="00BC3D65" w:rsidP="00A72763">
      <w:pPr>
        <w:spacing w:after="0"/>
        <w:ind w:left="357" w:firstLine="357"/>
        <w:jc w:val="both"/>
        <w:rPr>
          <w:rFonts w:ascii="Arial" w:hAnsi="Arial" w:cs="Arial"/>
          <w:b/>
        </w:rPr>
      </w:pPr>
    </w:p>
    <w:p w14:paraId="53CCA803" w14:textId="77777777" w:rsidR="00731920" w:rsidRDefault="004E028B" w:rsidP="00A72763">
      <w:pPr>
        <w:spacing w:after="0"/>
        <w:ind w:left="357" w:firstLine="357"/>
        <w:jc w:val="both"/>
        <w:rPr>
          <w:rFonts w:ascii="Arial" w:hAnsi="Arial" w:cs="Arial"/>
          <w:b/>
          <w:bCs/>
        </w:rPr>
      </w:pPr>
      <w:r w:rsidRPr="00731920">
        <w:rPr>
          <w:rFonts w:ascii="Arial" w:hAnsi="Arial" w:cs="Arial"/>
          <w:b/>
        </w:rPr>
        <w:t>Varianta 3</w:t>
      </w:r>
      <w:r w:rsidR="00731920">
        <w:rPr>
          <w:rFonts w:ascii="Arial" w:hAnsi="Arial" w:cs="Arial"/>
        </w:rPr>
        <w:t xml:space="preserve"> </w:t>
      </w:r>
      <w:r w:rsidR="003D12CE">
        <w:rPr>
          <w:rFonts w:ascii="Arial" w:hAnsi="Arial" w:cs="Arial"/>
        </w:rPr>
        <w:t xml:space="preserve"> - </w:t>
      </w:r>
      <w:r w:rsidR="00731920">
        <w:rPr>
          <w:rFonts w:ascii="Arial" w:hAnsi="Arial" w:cs="Arial"/>
        </w:rPr>
        <w:t xml:space="preserve"> </w:t>
      </w:r>
      <w:r w:rsidR="003D12CE">
        <w:rPr>
          <w:rFonts w:ascii="Arial" w:hAnsi="Arial" w:cs="Arial"/>
        </w:rPr>
        <w:t xml:space="preserve"> </w:t>
      </w:r>
      <w:r w:rsidR="00731920" w:rsidRPr="00731920">
        <w:rPr>
          <w:rFonts w:ascii="Arial" w:hAnsi="Arial" w:cs="Arial"/>
          <w:b/>
          <w:bCs/>
        </w:rPr>
        <w:t>návrh nové vyhlášky Ministerstva zemědělství</w:t>
      </w:r>
      <w:r w:rsidR="00731920">
        <w:rPr>
          <w:rFonts w:ascii="Arial" w:hAnsi="Arial" w:cs="Arial"/>
          <w:b/>
          <w:bCs/>
        </w:rPr>
        <w:t>,</w:t>
      </w:r>
      <w:r w:rsidR="00731920" w:rsidRPr="00731920">
        <w:rPr>
          <w:rFonts w:ascii="Arial" w:hAnsi="Arial" w:cs="Arial"/>
          <w:b/>
          <w:bCs/>
        </w:rPr>
        <w:t xml:space="preserve"> kterou se stanoví charakteristika bonitovaných půdně ekologických jednotek a postup pro jejich vedení a aktualizaci </w:t>
      </w:r>
    </w:p>
    <w:p w14:paraId="6D5669E8" w14:textId="77777777" w:rsidR="00176D52" w:rsidRPr="00731920" w:rsidRDefault="00176D52" w:rsidP="00A72763">
      <w:pPr>
        <w:spacing w:after="0"/>
        <w:ind w:left="357" w:firstLine="357"/>
        <w:jc w:val="both"/>
        <w:rPr>
          <w:rFonts w:ascii="Arial" w:hAnsi="Arial" w:cs="Arial"/>
          <w:b/>
          <w:bCs/>
          <w:u w:val="single"/>
        </w:rPr>
      </w:pPr>
    </w:p>
    <w:p w14:paraId="2729DBEC" w14:textId="77777777" w:rsidR="004E028B" w:rsidRDefault="003D12CE" w:rsidP="00567E44">
      <w:pPr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Přijetí nové právní úpravy přinese soulad s</w:t>
      </w:r>
      <w:r w:rsidR="00731920">
        <w:rPr>
          <w:rFonts w:ascii="Arial" w:hAnsi="Arial" w:cs="Arial"/>
        </w:rPr>
        <w:t> požadavky praxe.</w:t>
      </w:r>
    </w:p>
    <w:p w14:paraId="0BE6C348" w14:textId="77777777" w:rsidR="0094404C" w:rsidRDefault="0094404C" w:rsidP="00567E44">
      <w:pPr>
        <w:spacing w:after="0"/>
        <w:ind w:left="357"/>
        <w:jc w:val="both"/>
        <w:rPr>
          <w:rFonts w:ascii="Arial" w:hAnsi="Arial" w:cs="Arial"/>
        </w:rPr>
      </w:pPr>
    </w:p>
    <w:p w14:paraId="2EDE4CC4" w14:textId="77777777" w:rsidR="009E1AB7" w:rsidRPr="001F005A" w:rsidRDefault="009E1AB7" w:rsidP="00567E44">
      <w:pPr>
        <w:spacing w:after="0"/>
        <w:rPr>
          <w:rFonts w:ascii="Arial" w:hAnsi="Arial" w:cs="Arial"/>
        </w:rPr>
      </w:pPr>
    </w:p>
    <w:p w14:paraId="2133CA1B" w14:textId="77777777" w:rsidR="00567E44" w:rsidRDefault="001F005A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 xml:space="preserve">Vyhodnocení </w:t>
      </w:r>
      <w:r w:rsidR="009A5A13" w:rsidRPr="00181E22">
        <w:rPr>
          <w:rFonts w:ascii="Arial" w:hAnsi="Arial" w:cs="Arial"/>
          <w:b/>
        </w:rPr>
        <w:t>nákladů a přínosů</w:t>
      </w:r>
    </w:p>
    <w:p w14:paraId="5ADD2B8C" w14:textId="77777777" w:rsidR="004E5D26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71DC8D79" w14:textId="77777777" w:rsidR="00B63563" w:rsidRPr="00134E51" w:rsidRDefault="00C87289" w:rsidP="00A72763">
      <w:pPr>
        <w:pStyle w:val="Odstavecseseznamem"/>
        <w:spacing w:after="0"/>
        <w:ind w:left="357" w:firstLine="357"/>
        <w:jc w:val="both"/>
        <w:rPr>
          <w:rFonts w:ascii="Arial" w:hAnsi="Arial" w:cs="Arial"/>
        </w:rPr>
      </w:pPr>
      <w:r w:rsidRPr="00134E51">
        <w:rPr>
          <w:rFonts w:ascii="Arial" w:hAnsi="Arial" w:cs="Arial"/>
          <w:b/>
        </w:rPr>
        <w:t>Varianta 1</w:t>
      </w:r>
      <w:r w:rsidRPr="00134E51">
        <w:rPr>
          <w:rFonts w:ascii="Arial" w:hAnsi="Arial" w:cs="Arial"/>
        </w:rPr>
        <w:t xml:space="preserve"> - </w:t>
      </w:r>
      <w:r w:rsidR="00B63563" w:rsidRPr="00134E51">
        <w:rPr>
          <w:rFonts w:ascii="Arial" w:hAnsi="Arial" w:cs="Arial"/>
        </w:rPr>
        <w:t>Zachováním stávající</w:t>
      </w:r>
      <w:r w:rsidR="009E1AB7" w:rsidRPr="00134E51">
        <w:rPr>
          <w:rFonts w:ascii="Arial" w:hAnsi="Arial" w:cs="Arial"/>
        </w:rPr>
        <w:t xml:space="preserve"> </w:t>
      </w:r>
      <w:r w:rsidR="00635A9F" w:rsidRPr="00134E51">
        <w:rPr>
          <w:rFonts w:ascii="Arial" w:hAnsi="Arial" w:cs="Arial"/>
        </w:rPr>
        <w:t xml:space="preserve">vyhlášky bude </w:t>
      </w:r>
      <w:r w:rsidR="00EC2C53" w:rsidRPr="00134E51">
        <w:rPr>
          <w:rFonts w:ascii="Arial" w:hAnsi="Arial" w:cs="Arial"/>
        </w:rPr>
        <w:t xml:space="preserve">existovat nadále </w:t>
      </w:r>
      <w:r w:rsidR="00635A9F" w:rsidRPr="00134E51">
        <w:rPr>
          <w:rFonts w:ascii="Arial" w:hAnsi="Arial" w:cs="Arial"/>
        </w:rPr>
        <w:t>rozpor mezi</w:t>
      </w:r>
      <w:r w:rsidR="00E20C35">
        <w:rPr>
          <w:rFonts w:ascii="Arial" w:hAnsi="Arial" w:cs="Arial"/>
        </w:rPr>
        <w:t xml:space="preserve"> prováděnou </w:t>
      </w:r>
      <w:r w:rsidR="00134E51">
        <w:rPr>
          <w:rFonts w:ascii="Arial" w:hAnsi="Arial" w:cs="Arial"/>
        </w:rPr>
        <w:t xml:space="preserve">aktualizací BPEJ </w:t>
      </w:r>
      <w:r w:rsidR="00635A9F" w:rsidRPr="00134E51">
        <w:rPr>
          <w:rFonts w:ascii="Arial" w:hAnsi="Arial" w:cs="Arial"/>
        </w:rPr>
        <w:t>v praxi a příslušným právním předpisem.</w:t>
      </w:r>
    </w:p>
    <w:p w14:paraId="352C3F36" w14:textId="77777777" w:rsidR="00C87289" w:rsidRDefault="00C87289" w:rsidP="00181E22">
      <w:pPr>
        <w:pStyle w:val="Odstavecseseznamem"/>
        <w:ind w:left="357"/>
        <w:rPr>
          <w:rFonts w:ascii="Arial" w:hAnsi="Arial" w:cs="Arial"/>
        </w:rPr>
      </w:pPr>
    </w:p>
    <w:p w14:paraId="7D81D5F4" w14:textId="77777777" w:rsidR="00C87289" w:rsidRDefault="00C87289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567E44">
        <w:rPr>
          <w:rFonts w:ascii="Arial" w:hAnsi="Arial" w:cs="Arial"/>
          <w:b/>
        </w:rPr>
        <w:t>Varianta 2</w:t>
      </w:r>
      <w:r>
        <w:rPr>
          <w:rFonts w:ascii="Arial" w:hAnsi="Arial" w:cs="Arial"/>
        </w:rPr>
        <w:t xml:space="preserve"> - Novelizace stávající vyhlášky není možná, neboť vyhláška již ztratila oporu v zákoně.</w:t>
      </w:r>
    </w:p>
    <w:p w14:paraId="78F9DB96" w14:textId="77777777" w:rsidR="00C87289" w:rsidRDefault="00C87289" w:rsidP="00181E22">
      <w:pPr>
        <w:pStyle w:val="Odstavecseseznamem"/>
        <w:ind w:left="357"/>
        <w:rPr>
          <w:rFonts w:ascii="Arial" w:hAnsi="Arial" w:cs="Arial"/>
        </w:rPr>
      </w:pPr>
    </w:p>
    <w:p w14:paraId="246A03B4" w14:textId="77777777" w:rsidR="00C87289" w:rsidRDefault="00C87289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567E44">
        <w:rPr>
          <w:rFonts w:ascii="Arial" w:hAnsi="Arial" w:cs="Arial"/>
          <w:b/>
        </w:rPr>
        <w:t>Varianta 3</w:t>
      </w:r>
      <w:r>
        <w:rPr>
          <w:rFonts w:ascii="Arial" w:hAnsi="Arial" w:cs="Arial"/>
        </w:rPr>
        <w:t xml:space="preserve"> – Návrh nové vyhlášky </w:t>
      </w:r>
      <w:r w:rsidR="005F7E42">
        <w:rPr>
          <w:rFonts w:ascii="Arial" w:hAnsi="Arial" w:cs="Arial"/>
        </w:rPr>
        <w:t xml:space="preserve">umožní hodnotit pozemky v souladu </w:t>
      </w:r>
      <w:r w:rsidR="005A4B8A">
        <w:rPr>
          <w:rFonts w:ascii="Arial" w:hAnsi="Arial" w:cs="Arial"/>
        </w:rPr>
        <w:t>s</w:t>
      </w:r>
      <w:r w:rsidR="00EC2C53">
        <w:rPr>
          <w:rFonts w:ascii="Arial" w:hAnsi="Arial" w:cs="Arial"/>
        </w:rPr>
        <w:t> praxí,</w:t>
      </w:r>
      <w:r w:rsidR="005A4B8A">
        <w:rPr>
          <w:rFonts w:ascii="Arial" w:hAnsi="Arial" w:cs="Arial"/>
        </w:rPr>
        <w:t xml:space="preserve"> </w:t>
      </w:r>
      <w:r w:rsidR="005F7E42">
        <w:rPr>
          <w:rFonts w:ascii="Arial" w:hAnsi="Arial" w:cs="Arial"/>
        </w:rPr>
        <w:t>s</w:t>
      </w:r>
      <w:r w:rsidR="003A1B31">
        <w:rPr>
          <w:rFonts w:ascii="Arial" w:hAnsi="Arial" w:cs="Arial"/>
        </w:rPr>
        <w:t> </w:t>
      </w:r>
      <w:r w:rsidR="005F7E42">
        <w:rPr>
          <w:rFonts w:ascii="Arial" w:hAnsi="Arial" w:cs="Arial"/>
        </w:rPr>
        <w:t>Metodikou BPEJ</w:t>
      </w:r>
      <w:r w:rsidR="00B44C7B">
        <w:rPr>
          <w:rFonts w:ascii="Arial" w:hAnsi="Arial" w:cs="Arial"/>
        </w:rPr>
        <w:t xml:space="preserve"> a</w:t>
      </w:r>
      <w:r w:rsidR="005F7E42">
        <w:rPr>
          <w:rFonts w:ascii="Arial" w:hAnsi="Arial" w:cs="Arial"/>
        </w:rPr>
        <w:t xml:space="preserve"> urychlit některé úkony v procesu aktualizace BPEJ – např</w:t>
      </w:r>
      <w:r w:rsidR="004E5D26">
        <w:rPr>
          <w:rFonts w:ascii="Arial" w:hAnsi="Arial" w:cs="Arial"/>
        </w:rPr>
        <w:t>íklad</w:t>
      </w:r>
      <w:r w:rsidR="005F7E42">
        <w:rPr>
          <w:rFonts w:ascii="Arial" w:hAnsi="Arial" w:cs="Arial"/>
        </w:rPr>
        <w:t xml:space="preserve"> zapsání údaje o BPEJ do katastru nemovitostí. </w:t>
      </w:r>
    </w:p>
    <w:p w14:paraId="121CCDC3" w14:textId="77777777" w:rsidR="0094404C" w:rsidRDefault="0094404C" w:rsidP="00A72763">
      <w:pPr>
        <w:pStyle w:val="Odstavecseseznamem"/>
        <w:ind w:left="357" w:firstLine="357"/>
        <w:jc w:val="both"/>
        <w:rPr>
          <w:rFonts w:ascii="Arial" w:hAnsi="Arial" w:cs="Arial"/>
        </w:rPr>
      </w:pPr>
    </w:p>
    <w:p w14:paraId="760E5C3F" w14:textId="77777777" w:rsidR="00B63563" w:rsidRPr="00181E22" w:rsidRDefault="00B63563" w:rsidP="00181E22">
      <w:pPr>
        <w:pStyle w:val="Odstavecseseznamem"/>
        <w:ind w:left="357"/>
        <w:rPr>
          <w:rFonts w:ascii="Arial" w:hAnsi="Arial" w:cs="Arial"/>
        </w:rPr>
      </w:pPr>
    </w:p>
    <w:p w14:paraId="1FF5D5C0" w14:textId="77777777" w:rsidR="00181E22" w:rsidRDefault="001F005A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 xml:space="preserve">Návrh řešení </w:t>
      </w:r>
    </w:p>
    <w:p w14:paraId="3515D9C7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22507585" w14:textId="0A4C3F74" w:rsidR="00B63563" w:rsidRDefault="00B63563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Jako optimální varianta byla vyhodnocena varianta 3 jako</w:t>
      </w:r>
      <w:r w:rsidR="00C87289">
        <w:rPr>
          <w:rFonts w:ascii="Arial" w:hAnsi="Arial" w:cs="Arial"/>
        </w:rPr>
        <w:t xml:space="preserve"> jediná možná varianta</w:t>
      </w:r>
      <w:r w:rsidR="00BF3AF0">
        <w:rPr>
          <w:rFonts w:ascii="Arial" w:hAnsi="Arial" w:cs="Arial"/>
        </w:rPr>
        <w:t xml:space="preserve">     </w:t>
      </w:r>
      <w:r w:rsidR="00C87289">
        <w:rPr>
          <w:rFonts w:ascii="Arial" w:hAnsi="Arial" w:cs="Arial"/>
        </w:rPr>
        <w:t xml:space="preserve"> při</w:t>
      </w:r>
      <w:r w:rsidR="00EC2C53">
        <w:rPr>
          <w:rFonts w:ascii="Arial" w:hAnsi="Arial" w:cs="Arial"/>
        </w:rPr>
        <w:t xml:space="preserve"> doplnění </w:t>
      </w:r>
      <w:r w:rsidR="00436109">
        <w:rPr>
          <w:rFonts w:ascii="Arial" w:hAnsi="Arial" w:cs="Arial"/>
        </w:rPr>
        <w:t xml:space="preserve">a přepracování </w:t>
      </w:r>
      <w:r w:rsidR="00134E51">
        <w:rPr>
          <w:rFonts w:ascii="Arial" w:hAnsi="Arial" w:cs="Arial"/>
        </w:rPr>
        <w:t>„</w:t>
      </w:r>
      <w:r w:rsidR="00EC2C53">
        <w:rPr>
          <w:rFonts w:ascii="Arial" w:hAnsi="Arial" w:cs="Arial"/>
        </w:rPr>
        <w:t>Metodiky vymezování a mapování bonitovaných půdně ekologických jednotek</w:t>
      </w:r>
      <w:r w:rsidR="00436109">
        <w:rPr>
          <w:rFonts w:ascii="Arial" w:hAnsi="Arial" w:cs="Arial"/>
        </w:rPr>
        <w:t>, Karel Mašát a kolektiv, 2002</w:t>
      </w:r>
      <w:r w:rsidR="00134E51">
        <w:rPr>
          <w:rFonts w:ascii="Arial" w:hAnsi="Arial" w:cs="Arial"/>
        </w:rPr>
        <w:t xml:space="preserve">“ </w:t>
      </w:r>
      <w:r w:rsidR="00C87289">
        <w:rPr>
          <w:rFonts w:ascii="Arial" w:hAnsi="Arial" w:cs="Arial"/>
        </w:rPr>
        <w:t>a při změně</w:t>
      </w:r>
      <w:r w:rsidR="00693B29">
        <w:rPr>
          <w:rFonts w:ascii="Arial" w:hAnsi="Arial" w:cs="Arial"/>
        </w:rPr>
        <w:t xml:space="preserve"> organizace, která </w:t>
      </w:r>
      <w:r w:rsidR="00134E51">
        <w:rPr>
          <w:rFonts w:ascii="Arial" w:hAnsi="Arial" w:cs="Arial"/>
        </w:rPr>
        <w:t>provádí</w:t>
      </w:r>
      <w:r w:rsidR="00693B29">
        <w:rPr>
          <w:rFonts w:ascii="Arial" w:hAnsi="Arial" w:cs="Arial"/>
        </w:rPr>
        <w:t xml:space="preserve"> </w:t>
      </w:r>
      <w:r w:rsidR="00190C5A">
        <w:rPr>
          <w:rFonts w:ascii="Arial" w:hAnsi="Arial" w:cs="Arial"/>
        </w:rPr>
        <w:t>aktualizaci</w:t>
      </w:r>
      <w:r w:rsidR="00693B29">
        <w:rPr>
          <w:rFonts w:ascii="Arial" w:hAnsi="Arial" w:cs="Arial"/>
        </w:rPr>
        <w:t xml:space="preserve"> BPEJ. </w:t>
      </w:r>
    </w:p>
    <w:p w14:paraId="03B93B13" w14:textId="77777777" w:rsidR="00B63563" w:rsidRDefault="00B63563" w:rsidP="00181E22">
      <w:pPr>
        <w:pStyle w:val="Odstavecseseznamem"/>
        <w:ind w:left="357"/>
        <w:rPr>
          <w:rFonts w:ascii="Arial" w:hAnsi="Arial" w:cs="Arial"/>
        </w:rPr>
      </w:pPr>
    </w:p>
    <w:p w14:paraId="741BED83" w14:textId="77777777" w:rsidR="00181E22" w:rsidRDefault="00164F0D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 xml:space="preserve">Implementace doporučené varianty </w:t>
      </w:r>
      <w:r w:rsidR="00D17DC1">
        <w:rPr>
          <w:rFonts w:ascii="Arial" w:hAnsi="Arial" w:cs="Arial"/>
          <w:b/>
        </w:rPr>
        <w:t>a vynucování</w:t>
      </w:r>
    </w:p>
    <w:p w14:paraId="6E73C1D5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69E00356" w14:textId="77777777" w:rsidR="0032329B" w:rsidRDefault="00693B29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Odpovědným orgánem veřejné</w:t>
      </w:r>
      <w:r w:rsidR="00036938">
        <w:rPr>
          <w:rFonts w:ascii="Arial" w:hAnsi="Arial" w:cs="Arial"/>
        </w:rPr>
        <w:t xml:space="preserve"> správy za implementaci doporučené varianty</w:t>
      </w:r>
      <w:r>
        <w:rPr>
          <w:rFonts w:ascii="Arial" w:hAnsi="Arial" w:cs="Arial"/>
        </w:rPr>
        <w:t xml:space="preserve"> bude Státní pozemkový úřad, konkrétně za činnosti </w:t>
      </w:r>
      <w:r w:rsidR="00036938">
        <w:rPr>
          <w:rFonts w:ascii="Arial" w:hAnsi="Arial" w:cs="Arial"/>
        </w:rPr>
        <w:t>– aktualizaci BPEJ celých i částí k.</w:t>
      </w:r>
      <w:r w:rsidR="003A1B31">
        <w:rPr>
          <w:rFonts w:ascii="Arial" w:hAnsi="Arial" w:cs="Arial"/>
        </w:rPr>
        <w:t xml:space="preserve"> </w:t>
      </w:r>
      <w:proofErr w:type="spellStart"/>
      <w:r w:rsidR="00036938">
        <w:rPr>
          <w:rFonts w:ascii="Arial" w:hAnsi="Arial" w:cs="Arial"/>
        </w:rPr>
        <w:t>ú.</w:t>
      </w:r>
      <w:proofErr w:type="spellEnd"/>
      <w:r w:rsidR="00036938">
        <w:rPr>
          <w:rFonts w:ascii="Arial" w:hAnsi="Arial" w:cs="Arial"/>
        </w:rPr>
        <w:t xml:space="preserve">, </w:t>
      </w:r>
      <w:proofErr w:type="spellStart"/>
      <w:r w:rsidR="00036938">
        <w:rPr>
          <w:rFonts w:ascii="Arial" w:hAnsi="Arial" w:cs="Arial"/>
        </w:rPr>
        <w:t>domapování</w:t>
      </w:r>
      <w:proofErr w:type="spellEnd"/>
      <w:r w:rsidR="00036938">
        <w:rPr>
          <w:rFonts w:ascii="Arial" w:hAnsi="Arial" w:cs="Arial"/>
        </w:rPr>
        <w:t>, řešení žádostí na změnu BPEJ, vedení celostátní databáze, poskytnutí dat katastrálnímu úřadu.</w:t>
      </w:r>
    </w:p>
    <w:p w14:paraId="51ECD6ED" w14:textId="77777777" w:rsidR="00036938" w:rsidRDefault="00036938" w:rsidP="004779F8">
      <w:pPr>
        <w:pStyle w:val="Odstavecseseznamem"/>
        <w:ind w:left="357"/>
        <w:jc w:val="both"/>
        <w:rPr>
          <w:rFonts w:ascii="Arial" w:hAnsi="Arial" w:cs="Arial"/>
        </w:rPr>
      </w:pPr>
      <w:r w:rsidRPr="004E5D26">
        <w:rPr>
          <w:rFonts w:ascii="Arial" w:hAnsi="Arial" w:cs="Arial"/>
        </w:rPr>
        <w:t xml:space="preserve">Katastrální úřad odpovídá za zavedení výsledků aktualizace </w:t>
      </w:r>
      <w:proofErr w:type="spellStart"/>
      <w:r w:rsidRPr="004E5D26">
        <w:rPr>
          <w:rFonts w:ascii="Arial" w:hAnsi="Arial" w:cs="Arial"/>
        </w:rPr>
        <w:t>BPEJ</w:t>
      </w:r>
      <w:proofErr w:type="spellEnd"/>
      <w:r w:rsidRPr="004E5D26">
        <w:rPr>
          <w:rFonts w:ascii="Arial" w:hAnsi="Arial" w:cs="Arial"/>
        </w:rPr>
        <w:t xml:space="preserve"> do katastru nemovitostí.</w:t>
      </w:r>
    </w:p>
    <w:p w14:paraId="7D6E8605" w14:textId="6E63924E" w:rsidR="00066E9B" w:rsidRDefault="00066E9B" w:rsidP="004779F8">
      <w:pPr>
        <w:pStyle w:val="Odstavecseseznamem"/>
        <w:ind w:left="357"/>
        <w:jc w:val="both"/>
        <w:rPr>
          <w:rFonts w:ascii="Arial" w:hAnsi="Arial" w:cs="Arial"/>
        </w:rPr>
      </w:pPr>
      <w:r w:rsidRPr="00F35292">
        <w:rPr>
          <w:rFonts w:ascii="Arial" w:hAnsi="Arial" w:cs="Arial"/>
        </w:rPr>
        <w:t xml:space="preserve">Ministerstvo zemědělství jako vlastník databáze </w:t>
      </w:r>
      <w:proofErr w:type="spellStart"/>
      <w:r w:rsidRPr="00F35292">
        <w:rPr>
          <w:rFonts w:ascii="Arial" w:hAnsi="Arial" w:cs="Arial"/>
        </w:rPr>
        <w:t>BPEJ</w:t>
      </w:r>
      <w:proofErr w:type="spellEnd"/>
      <w:r w:rsidRPr="00F35292">
        <w:rPr>
          <w:rFonts w:ascii="Arial" w:hAnsi="Arial" w:cs="Arial"/>
        </w:rPr>
        <w:t xml:space="preserve"> spolupracuje s </w:t>
      </w:r>
      <w:proofErr w:type="spellStart"/>
      <w:r w:rsidRPr="00F35292">
        <w:rPr>
          <w:rFonts w:ascii="Arial" w:hAnsi="Arial" w:cs="Arial"/>
        </w:rPr>
        <w:t>SPÚ</w:t>
      </w:r>
      <w:proofErr w:type="spellEnd"/>
      <w:r w:rsidRPr="00F35292">
        <w:rPr>
          <w:rFonts w:ascii="Arial" w:hAnsi="Arial" w:cs="Arial"/>
        </w:rPr>
        <w:t xml:space="preserve"> na tvorbě strategie a koncepce dalšího rozvoje soustavy </w:t>
      </w:r>
      <w:proofErr w:type="spellStart"/>
      <w:r w:rsidRPr="00F35292">
        <w:rPr>
          <w:rFonts w:ascii="Arial" w:hAnsi="Arial" w:cs="Arial"/>
        </w:rPr>
        <w:t>BPEJ</w:t>
      </w:r>
      <w:proofErr w:type="spellEnd"/>
      <w:r w:rsidRPr="00F35292">
        <w:rPr>
          <w:rFonts w:ascii="Arial" w:hAnsi="Arial" w:cs="Arial"/>
        </w:rPr>
        <w:t xml:space="preserve">, metodických postupů aktualizace a revizí </w:t>
      </w:r>
      <w:proofErr w:type="spellStart"/>
      <w:r w:rsidRPr="00F35292">
        <w:rPr>
          <w:rFonts w:ascii="Arial" w:hAnsi="Arial" w:cs="Arial"/>
        </w:rPr>
        <w:t>BPEJ</w:t>
      </w:r>
      <w:proofErr w:type="spellEnd"/>
      <w:r w:rsidRPr="00F35292">
        <w:rPr>
          <w:rFonts w:ascii="Arial" w:hAnsi="Arial" w:cs="Arial"/>
        </w:rPr>
        <w:t xml:space="preserve">. </w:t>
      </w:r>
      <w:r w:rsidR="00F35292" w:rsidRPr="00F35292">
        <w:rPr>
          <w:rFonts w:ascii="Arial" w:hAnsi="Arial" w:cs="Arial"/>
        </w:rPr>
        <w:t>V rámci svých kompetencí v oblasti kontrol se může p</w:t>
      </w:r>
      <w:r w:rsidRPr="00F35292">
        <w:rPr>
          <w:rFonts w:ascii="Arial" w:hAnsi="Arial" w:cs="Arial"/>
        </w:rPr>
        <w:t>odíl</w:t>
      </w:r>
      <w:r w:rsidR="00F35292" w:rsidRPr="00F35292">
        <w:rPr>
          <w:rFonts w:ascii="Arial" w:hAnsi="Arial" w:cs="Arial"/>
        </w:rPr>
        <w:t>et</w:t>
      </w:r>
      <w:r w:rsidRPr="00F35292">
        <w:rPr>
          <w:rFonts w:ascii="Arial" w:hAnsi="Arial" w:cs="Arial"/>
        </w:rPr>
        <w:t xml:space="preserve"> na kontrole věcně odborné správnosti a transparentnosti procesu aktualizace vymezení </w:t>
      </w:r>
      <w:proofErr w:type="spellStart"/>
      <w:r w:rsidRPr="00F35292">
        <w:rPr>
          <w:rFonts w:ascii="Arial" w:hAnsi="Arial" w:cs="Arial"/>
        </w:rPr>
        <w:t>BPEJ</w:t>
      </w:r>
      <w:proofErr w:type="spellEnd"/>
      <w:r w:rsidRPr="00F35292">
        <w:rPr>
          <w:rFonts w:ascii="Arial" w:hAnsi="Arial" w:cs="Arial"/>
        </w:rPr>
        <w:t>.</w:t>
      </w:r>
    </w:p>
    <w:p w14:paraId="05FE3664" w14:textId="77777777" w:rsidR="003306E1" w:rsidRDefault="003306E1" w:rsidP="00181E22">
      <w:pPr>
        <w:pStyle w:val="Odstavecseseznamem"/>
        <w:ind w:left="357"/>
        <w:rPr>
          <w:rFonts w:ascii="Arial" w:hAnsi="Arial" w:cs="Arial"/>
        </w:rPr>
      </w:pPr>
    </w:p>
    <w:p w14:paraId="170D91E6" w14:textId="77777777" w:rsidR="00066E9B" w:rsidRDefault="00066E9B" w:rsidP="00181E22">
      <w:pPr>
        <w:pStyle w:val="Odstavecseseznamem"/>
        <w:ind w:left="357"/>
        <w:rPr>
          <w:rFonts w:ascii="Arial" w:hAnsi="Arial" w:cs="Arial"/>
        </w:rPr>
      </w:pPr>
    </w:p>
    <w:p w14:paraId="7EA2D495" w14:textId="77777777" w:rsidR="00066E9B" w:rsidRDefault="00066E9B" w:rsidP="00181E22">
      <w:pPr>
        <w:pStyle w:val="Odstavecseseznamem"/>
        <w:ind w:left="357"/>
        <w:rPr>
          <w:rFonts w:ascii="Arial" w:hAnsi="Arial" w:cs="Arial"/>
        </w:rPr>
      </w:pPr>
    </w:p>
    <w:p w14:paraId="04794A36" w14:textId="77777777" w:rsidR="00363E4D" w:rsidRDefault="00363E4D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Zhodnocení dopadů navrhovaného řešení ve vztahu k ochraně soukromí osobních údajů</w:t>
      </w:r>
    </w:p>
    <w:p w14:paraId="3C20AFB7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4D01DEDD" w14:textId="77777777" w:rsidR="009C6A63" w:rsidRDefault="009C6A63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Nav</w:t>
      </w:r>
      <w:r w:rsidR="006415C4">
        <w:rPr>
          <w:rFonts w:ascii="Arial" w:hAnsi="Arial" w:cs="Arial"/>
        </w:rPr>
        <w:t xml:space="preserve">rhovaný právní předpis </w:t>
      </w:r>
      <w:r w:rsidR="00ED7230">
        <w:rPr>
          <w:rFonts w:ascii="Arial" w:hAnsi="Arial" w:cs="Arial"/>
        </w:rPr>
        <w:t xml:space="preserve">nezakládá a </w:t>
      </w:r>
      <w:r w:rsidR="006415C4">
        <w:rPr>
          <w:rFonts w:ascii="Arial" w:hAnsi="Arial" w:cs="Arial"/>
        </w:rPr>
        <w:t>nevyžaduje</w:t>
      </w:r>
      <w:r>
        <w:rPr>
          <w:rFonts w:ascii="Arial" w:hAnsi="Arial" w:cs="Arial"/>
        </w:rPr>
        <w:t xml:space="preserve"> </w:t>
      </w:r>
      <w:r w:rsidR="006415C4">
        <w:rPr>
          <w:rFonts w:ascii="Arial" w:hAnsi="Arial" w:cs="Arial"/>
        </w:rPr>
        <w:t>nové zpracování osobních údajů.</w:t>
      </w:r>
    </w:p>
    <w:p w14:paraId="5BCFA6E4" w14:textId="77777777" w:rsidR="003306E1" w:rsidRDefault="003306E1" w:rsidP="009C6A63">
      <w:pPr>
        <w:pStyle w:val="Odstavecseseznamem"/>
        <w:ind w:left="357"/>
        <w:rPr>
          <w:rFonts w:ascii="Arial" w:hAnsi="Arial" w:cs="Arial"/>
        </w:rPr>
      </w:pPr>
    </w:p>
    <w:p w14:paraId="33A3B935" w14:textId="77777777" w:rsidR="00BC3D65" w:rsidRDefault="00BC3D65" w:rsidP="009C6A63">
      <w:pPr>
        <w:pStyle w:val="Odstavecseseznamem"/>
        <w:ind w:left="357"/>
        <w:rPr>
          <w:rFonts w:ascii="Arial" w:hAnsi="Arial" w:cs="Arial"/>
        </w:rPr>
      </w:pPr>
    </w:p>
    <w:p w14:paraId="2B04F9F3" w14:textId="77777777" w:rsidR="00363E4D" w:rsidRDefault="00363E4D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Zhodnocení korupčních rizik</w:t>
      </w:r>
    </w:p>
    <w:p w14:paraId="78F5B4FE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052D6CB0" w14:textId="77777777" w:rsidR="006415C4" w:rsidRDefault="006415C4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Navrhovaný právní předpis neobsahuje žádné ustanovení, které by bylo předmětem korupčního rizika.</w:t>
      </w:r>
    </w:p>
    <w:p w14:paraId="3AAF4B85" w14:textId="77777777" w:rsidR="0094404C" w:rsidRDefault="0094404C" w:rsidP="00A72763">
      <w:pPr>
        <w:pStyle w:val="Odstavecseseznamem"/>
        <w:ind w:left="357" w:firstLine="357"/>
        <w:jc w:val="both"/>
        <w:rPr>
          <w:rFonts w:ascii="Arial" w:hAnsi="Arial" w:cs="Arial"/>
        </w:rPr>
      </w:pPr>
    </w:p>
    <w:p w14:paraId="71F0EDE7" w14:textId="77777777" w:rsidR="003306E1" w:rsidRPr="00400EF3" w:rsidRDefault="003306E1" w:rsidP="006415C4">
      <w:pPr>
        <w:pStyle w:val="Odstavecseseznamem"/>
        <w:ind w:left="357"/>
        <w:rPr>
          <w:rFonts w:ascii="Arial" w:hAnsi="Arial" w:cs="Arial"/>
        </w:rPr>
      </w:pPr>
    </w:p>
    <w:p w14:paraId="42E3A6C9" w14:textId="77777777" w:rsidR="00827A31" w:rsidRPr="00827A31" w:rsidRDefault="00827A31" w:rsidP="00827A3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b/>
        </w:rPr>
      </w:pPr>
      <w:r w:rsidRPr="00827A31">
        <w:rPr>
          <w:rFonts w:ascii="Arial" w:hAnsi="Arial" w:cs="Arial"/>
          <w:b/>
        </w:rPr>
        <w:t>Zhodnocení dopadů na bezpečnost nebo obranu státu</w:t>
      </w:r>
    </w:p>
    <w:p w14:paraId="32824E34" w14:textId="77777777" w:rsidR="00827A31" w:rsidRPr="00827A31" w:rsidRDefault="00827A31" w:rsidP="00827A31">
      <w:pPr>
        <w:pStyle w:val="Odstavecseseznamem"/>
        <w:ind w:left="709" w:hanging="709"/>
        <w:rPr>
          <w:rFonts w:ascii="Arial" w:hAnsi="Arial" w:cs="Arial"/>
          <w:b/>
        </w:rPr>
      </w:pPr>
    </w:p>
    <w:p w14:paraId="4BFEEAEB" w14:textId="7BCF595B" w:rsidR="00827A31" w:rsidRDefault="00827A31" w:rsidP="00827A31">
      <w:pPr>
        <w:pStyle w:val="Odstavecseseznamem"/>
        <w:ind w:left="426" w:firstLine="282"/>
        <w:jc w:val="both"/>
        <w:rPr>
          <w:rFonts w:ascii="Arial" w:hAnsi="Arial" w:cs="Arial"/>
        </w:rPr>
      </w:pPr>
      <w:r w:rsidRPr="00827A31">
        <w:rPr>
          <w:rFonts w:ascii="Arial" w:hAnsi="Arial" w:cs="Arial"/>
        </w:rPr>
        <w:t>Navrhovaná právní úprava neobsahuje žádné ustanovení, které by se vztahovalo</w:t>
      </w:r>
      <w:r w:rsidR="00BF4A89">
        <w:rPr>
          <w:rFonts w:ascii="Arial" w:hAnsi="Arial" w:cs="Arial"/>
        </w:rPr>
        <w:t xml:space="preserve"> </w:t>
      </w:r>
      <w:r w:rsidRPr="00827A31">
        <w:rPr>
          <w:rFonts w:ascii="Arial" w:hAnsi="Arial" w:cs="Arial"/>
        </w:rPr>
        <w:t>k</w:t>
      </w:r>
      <w:r w:rsidR="00BF4A89">
        <w:rPr>
          <w:rFonts w:ascii="Arial" w:hAnsi="Arial" w:cs="Arial"/>
        </w:rPr>
        <w:t> </w:t>
      </w:r>
      <w:r w:rsidRPr="00827A31">
        <w:rPr>
          <w:rFonts w:ascii="Arial" w:hAnsi="Arial" w:cs="Arial"/>
        </w:rPr>
        <w:t>bezpečnosti nebo obraně státu.</w:t>
      </w:r>
    </w:p>
    <w:p w14:paraId="0D8724E6" w14:textId="77777777" w:rsidR="0094404C" w:rsidRDefault="0094404C" w:rsidP="00827A31">
      <w:pPr>
        <w:pStyle w:val="Odstavecseseznamem"/>
        <w:ind w:left="426" w:firstLine="282"/>
        <w:jc w:val="both"/>
        <w:rPr>
          <w:rFonts w:ascii="Arial" w:hAnsi="Arial" w:cs="Arial"/>
        </w:rPr>
      </w:pPr>
    </w:p>
    <w:p w14:paraId="149F31C5" w14:textId="77777777" w:rsidR="00BC3D65" w:rsidRPr="00827A31" w:rsidRDefault="00BC3D65" w:rsidP="00827A31">
      <w:pPr>
        <w:pStyle w:val="Odstavecseseznamem"/>
        <w:ind w:left="426" w:firstLine="282"/>
        <w:jc w:val="both"/>
        <w:rPr>
          <w:rFonts w:ascii="Arial" w:hAnsi="Arial" w:cs="Arial"/>
        </w:rPr>
      </w:pPr>
    </w:p>
    <w:p w14:paraId="3A451E78" w14:textId="371E5EDE" w:rsidR="00827A31" w:rsidRPr="00827A31" w:rsidRDefault="00827A31" w:rsidP="00827A31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827A31">
        <w:rPr>
          <w:rFonts w:ascii="Arial" w:hAnsi="Arial" w:cs="Arial"/>
          <w:b/>
        </w:rPr>
        <w:t>Zhodnocení dopadu navrhovaného řešení ve vztahu k zákazu diskriminace</w:t>
      </w:r>
      <w:r w:rsidR="00BF3AF0">
        <w:rPr>
          <w:rFonts w:ascii="Arial" w:hAnsi="Arial" w:cs="Arial"/>
          <w:b/>
        </w:rPr>
        <w:t xml:space="preserve"> </w:t>
      </w:r>
      <w:r w:rsidRPr="00827A31">
        <w:rPr>
          <w:rFonts w:ascii="Arial" w:hAnsi="Arial" w:cs="Arial"/>
          <w:b/>
        </w:rPr>
        <w:t>a</w:t>
      </w:r>
      <w:r w:rsidR="00BF3AF0">
        <w:rPr>
          <w:rFonts w:ascii="Arial" w:hAnsi="Arial" w:cs="Arial"/>
          <w:b/>
        </w:rPr>
        <w:t> </w:t>
      </w:r>
      <w:r w:rsidRPr="00827A31">
        <w:rPr>
          <w:rFonts w:ascii="Arial" w:hAnsi="Arial" w:cs="Arial"/>
          <w:b/>
        </w:rPr>
        <w:t>ve</w:t>
      </w:r>
      <w:r w:rsidR="00BF3AF0">
        <w:rPr>
          <w:rFonts w:ascii="Arial" w:hAnsi="Arial" w:cs="Arial"/>
          <w:b/>
        </w:rPr>
        <w:t> </w:t>
      </w:r>
      <w:r w:rsidRPr="00827A31">
        <w:rPr>
          <w:rFonts w:ascii="Arial" w:hAnsi="Arial" w:cs="Arial"/>
          <w:b/>
        </w:rPr>
        <w:t>vztahu k rovnosti mužů a žen</w:t>
      </w:r>
    </w:p>
    <w:p w14:paraId="08AEBB83" w14:textId="77777777" w:rsidR="00827A31" w:rsidRDefault="00827A31" w:rsidP="00827A31">
      <w:pPr>
        <w:pStyle w:val="Odstavecseseznamem"/>
        <w:ind w:left="2880"/>
        <w:rPr>
          <w:rFonts w:ascii="Arial" w:hAnsi="Arial" w:cs="Arial"/>
          <w:b/>
        </w:rPr>
      </w:pPr>
    </w:p>
    <w:p w14:paraId="325C42DE" w14:textId="77777777" w:rsidR="00827A31" w:rsidRDefault="00827A31" w:rsidP="00827A31">
      <w:pPr>
        <w:pStyle w:val="Odstavecseseznamem"/>
        <w:ind w:left="426" w:firstLine="282"/>
        <w:rPr>
          <w:rFonts w:ascii="Arial" w:hAnsi="Arial" w:cs="Arial"/>
        </w:rPr>
      </w:pPr>
      <w:r w:rsidRPr="00827A31">
        <w:rPr>
          <w:rFonts w:ascii="Arial" w:hAnsi="Arial" w:cs="Arial"/>
        </w:rPr>
        <w:t>Navrhovaná právní úprava neobsahuje žádné ustan</w:t>
      </w:r>
      <w:r>
        <w:rPr>
          <w:rFonts w:ascii="Arial" w:hAnsi="Arial" w:cs="Arial"/>
        </w:rPr>
        <w:t>ovení, které by se vztahovalo k </w:t>
      </w:r>
      <w:r w:rsidRPr="00827A31">
        <w:rPr>
          <w:rFonts w:ascii="Arial" w:hAnsi="Arial" w:cs="Arial"/>
        </w:rPr>
        <w:t>zákazu diskriminace nebo k rovnosti mužů a žen.</w:t>
      </w:r>
    </w:p>
    <w:p w14:paraId="187E13EB" w14:textId="77777777" w:rsidR="00827A31" w:rsidRDefault="00827A31" w:rsidP="00827A31">
      <w:pPr>
        <w:pStyle w:val="Odstavecseseznamem"/>
        <w:ind w:left="708" w:firstLine="282"/>
        <w:rPr>
          <w:rFonts w:ascii="Arial" w:hAnsi="Arial" w:cs="Arial"/>
        </w:rPr>
      </w:pPr>
    </w:p>
    <w:p w14:paraId="37CEECF9" w14:textId="77777777" w:rsidR="00BC3D65" w:rsidRPr="00827A31" w:rsidRDefault="00BC3D65" w:rsidP="00827A31">
      <w:pPr>
        <w:pStyle w:val="Odstavecseseznamem"/>
        <w:ind w:left="708" w:firstLine="282"/>
        <w:rPr>
          <w:rFonts w:ascii="Arial" w:hAnsi="Arial" w:cs="Arial"/>
        </w:rPr>
      </w:pPr>
    </w:p>
    <w:p w14:paraId="1865D4B1" w14:textId="77777777" w:rsidR="00181E22" w:rsidRDefault="00164F0D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 xml:space="preserve">Přezkum účinnosti </w:t>
      </w:r>
      <w:r w:rsidR="00400EF3" w:rsidRPr="00181E22">
        <w:rPr>
          <w:rFonts w:ascii="Arial" w:hAnsi="Arial" w:cs="Arial"/>
          <w:b/>
        </w:rPr>
        <w:t>regulace</w:t>
      </w:r>
      <w:r w:rsidR="00363E4D" w:rsidRPr="00181E22">
        <w:rPr>
          <w:rFonts w:ascii="Arial" w:hAnsi="Arial" w:cs="Arial"/>
          <w:b/>
        </w:rPr>
        <w:t xml:space="preserve"> </w:t>
      </w:r>
    </w:p>
    <w:p w14:paraId="159D41AD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4CED463D" w14:textId="77777777" w:rsidR="001A0011" w:rsidRDefault="001A0011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 w:rsidRPr="004E5D26">
        <w:rPr>
          <w:rFonts w:ascii="Arial" w:hAnsi="Arial" w:cs="Arial"/>
        </w:rPr>
        <w:t>Přezkum dopad</w:t>
      </w:r>
      <w:r w:rsidR="00B63563" w:rsidRPr="004E5D26">
        <w:rPr>
          <w:rFonts w:ascii="Arial" w:hAnsi="Arial" w:cs="Arial"/>
        </w:rPr>
        <w:t>ů regulace bude realizován prostřednictvím kontrolní</w:t>
      </w:r>
      <w:r w:rsidR="00C92A86">
        <w:rPr>
          <w:rFonts w:ascii="Arial" w:hAnsi="Arial" w:cs="Arial"/>
        </w:rPr>
        <w:t>ch</w:t>
      </w:r>
      <w:r w:rsidR="00B63563" w:rsidRPr="004E5D26">
        <w:rPr>
          <w:rFonts w:ascii="Arial" w:hAnsi="Arial" w:cs="Arial"/>
        </w:rPr>
        <w:t xml:space="preserve"> činnost</w:t>
      </w:r>
      <w:r w:rsidR="00C92A86">
        <w:rPr>
          <w:rFonts w:ascii="Arial" w:hAnsi="Arial" w:cs="Arial"/>
        </w:rPr>
        <w:t>í</w:t>
      </w:r>
      <w:r w:rsidR="00B63563" w:rsidRPr="004E5D26">
        <w:rPr>
          <w:rFonts w:ascii="Arial" w:hAnsi="Arial" w:cs="Arial"/>
        </w:rPr>
        <w:t xml:space="preserve"> Ministerstva zemědělství.</w:t>
      </w:r>
    </w:p>
    <w:p w14:paraId="45AC7B6F" w14:textId="77777777" w:rsidR="001A0011" w:rsidRDefault="001A0011" w:rsidP="00181E22">
      <w:pPr>
        <w:pStyle w:val="Odstavecseseznamem"/>
        <w:ind w:left="357"/>
        <w:rPr>
          <w:rFonts w:ascii="Arial" w:hAnsi="Arial" w:cs="Arial"/>
        </w:rPr>
      </w:pPr>
    </w:p>
    <w:p w14:paraId="05083309" w14:textId="77777777" w:rsidR="00BC3D65" w:rsidRDefault="00BC3D65" w:rsidP="00181E22">
      <w:pPr>
        <w:pStyle w:val="Odstavecseseznamem"/>
        <w:ind w:left="357"/>
        <w:rPr>
          <w:rFonts w:ascii="Arial" w:hAnsi="Arial" w:cs="Arial"/>
        </w:rPr>
      </w:pPr>
    </w:p>
    <w:p w14:paraId="269A8E5A" w14:textId="77777777" w:rsidR="00181E22" w:rsidRDefault="00400EF3" w:rsidP="00B96EB7">
      <w:pPr>
        <w:pStyle w:val="Odstavecseseznamem"/>
        <w:numPr>
          <w:ilvl w:val="0"/>
          <w:numId w:val="6"/>
        </w:numPr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Konzultace a zdroje dat</w:t>
      </w:r>
    </w:p>
    <w:p w14:paraId="1253E160" w14:textId="77777777" w:rsidR="004E5D26" w:rsidRPr="00181E22" w:rsidRDefault="004E5D26" w:rsidP="004E5D26">
      <w:pPr>
        <w:pStyle w:val="Odstavecseseznamem"/>
        <w:ind w:left="357"/>
        <w:rPr>
          <w:rFonts w:ascii="Arial" w:hAnsi="Arial" w:cs="Arial"/>
          <w:b/>
        </w:rPr>
      </w:pPr>
    </w:p>
    <w:p w14:paraId="36F9C8B6" w14:textId="77777777" w:rsidR="0032329B" w:rsidRDefault="0032329B" w:rsidP="00A72763">
      <w:pPr>
        <w:pStyle w:val="Odstavecseseznamem"/>
        <w:ind w:left="357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Varianta nové vyhlášky byla konzultována v rámci SPÚ a s VÚMOP, </w:t>
      </w:r>
      <w:proofErr w:type="gramStart"/>
      <w:r>
        <w:rPr>
          <w:rFonts w:ascii="Arial" w:hAnsi="Arial" w:cs="Arial"/>
        </w:rPr>
        <w:t>v.</w:t>
      </w:r>
      <w:r w:rsidR="0020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204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.i.</w:t>
      </w:r>
      <w:proofErr w:type="gramEnd"/>
    </w:p>
    <w:p w14:paraId="2795C7BC" w14:textId="77777777" w:rsidR="004E028B" w:rsidRDefault="004E028B" w:rsidP="00181E22">
      <w:pPr>
        <w:pStyle w:val="Odstavecseseznamem"/>
        <w:ind w:left="357"/>
        <w:rPr>
          <w:rFonts w:ascii="Arial" w:hAnsi="Arial" w:cs="Arial"/>
        </w:rPr>
      </w:pPr>
    </w:p>
    <w:p w14:paraId="381C3411" w14:textId="77777777" w:rsidR="00BC3D65" w:rsidRDefault="00BC3D65" w:rsidP="00181E22">
      <w:pPr>
        <w:pStyle w:val="Odstavecseseznamem"/>
        <w:ind w:left="357"/>
        <w:rPr>
          <w:rFonts w:ascii="Arial" w:hAnsi="Arial" w:cs="Arial"/>
        </w:rPr>
      </w:pPr>
    </w:p>
    <w:p w14:paraId="2D062F91" w14:textId="77777777" w:rsidR="00400EF3" w:rsidRDefault="00400EF3" w:rsidP="00B96EB7">
      <w:pPr>
        <w:pStyle w:val="Odstavecseseznamem"/>
        <w:numPr>
          <w:ilvl w:val="0"/>
          <w:numId w:val="6"/>
        </w:numPr>
        <w:spacing w:before="240"/>
        <w:ind w:left="357" w:hanging="357"/>
        <w:rPr>
          <w:rFonts w:ascii="Arial" w:hAnsi="Arial" w:cs="Arial"/>
          <w:b/>
        </w:rPr>
      </w:pPr>
      <w:r w:rsidRPr="00181E22">
        <w:rPr>
          <w:rFonts w:ascii="Arial" w:hAnsi="Arial" w:cs="Arial"/>
          <w:b/>
        </w:rPr>
        <w:t>Kontakt na zpracovatele RIA</w:t>
      </w:r>
    </w:p>
    <w:p w14:paraId="615B9AC6" w14:textId="77777777" w:rsidR="004E5D26" w:rsidRDefault="004E5D26" w:rsidP="004E5D26">
      <w:pPr>
        <w:pStyle w:val="Odstavecseseznamem"/>
        <w:spacing w:before="240"/>
        <w:ind w:left="357"/>
        <w:rPr>
          <w:rFonts w:ascii="Arial" w:hAnsi="Arial" w:cs="Arial"/>
          <w:b/>
        </w:rPr>
      </w:pPr>
    </w:p>
    <w:p w14:paraId="124D9A9D" w14:textId="00C5F1C0" w:rsidR="00400A80" w:rsidRPr="00B63563" w:rsidRDefault="00B63563" w:rsidP="00A72763">
      <w:pPr>
        <w:pStyle w:val="Odstavecseseznamem"/>
        <w:spacing w:before="240"/>
        <w:ind w:left="357"/>
        <w:rPr>
          <w:rFonts w:ascii="Arial" w:hAnsi="Arial" w:cs="Arial"/>
        </w:rPr>
      </w:pPr>
      <w:r w:rsidRPr="00B63563">
        <w:rPr>
          <w:rFonts w:ascii="Arial" w:hAnsi="Arial" w:cs="Arial"/>
        </w:rPr>
        <w:t>Jméno</w:t>
      </w:r>
      <w:r w:rsidR="009F47E9">
        <w:rPr>
          <w:rFonts w:ascii="Arial" w:hAnsi="Arial" w:cs="Arial"/>
        </w:rPr>
        <w:t xml:space="preserve"> a příjmení</w:t>
      </w:r>
      <w:r w:rsidRPr="00B63563">
        <w:rPr>
          <w:rFonts w:ascii="Arial" w:hAnsi="Arial" w:cs="Arial"/>
        </w:rPr>
        <w:t>:</w:t>
      </w:r>
      <w:r w:rsidR="00D362F2">
        <w:rPr>
          <w:rFonts w:ascii="Arial" w:hAnsi="Arial" w:cs="Arial"/>
        </w:rPr>
        <w:t xml:space="preserve"> Mgr. Silvie Hawerlandová, </w:t>
      </w:r>
      <w:proofErr w:type="spellStart"/>
      <w:proofErr w:type="gramStart"/>
      <w:r w:rsidR="00D362F2">
        <w:rPr>
          <w:rFonts w:ascii="Arial" w:hAnsi="Arial" w:cs="Arial"/>
        </w:rPr>
        <w:t>LL.M</w:t>
      </w:r>
      <w:proofErr w:type="spellEnd"/>
      <w:r w:rsidR="00D362F2">
        <w:rPr>
          <w:rFonts w:ascii="Arial" w:hAnsi="Arial" w:cs="Arial"/>
        </w:rPr>
        <w:t>.</w:t>
      </w:r>
      <w:proofErr w:type="gramEnd"/>
      <w:r w:rsidR="00D362F2">
        <w:rPr>
          <w:rFonts w:ascii="Arial" w:hAnsi="Arial" w:cs="Arial"/>
        </w:rPr>
        <w:t>, ředitelka</w:t>
      </w:r>
    </w:p>
    <w:p w14:paraId="4631361A" w14:textId="5D71C7DF" w:rsidR="00400A80" w:rsidRDefault="00066E9B" w:rsidP="00400A80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Sekce odborných činností</w:t>
      </w:r>
      <w:r w:rsidR="00400A80">
        <w:rPr>
          <w:rFonts w:ascii="Arial" w:hAnsi="Arial" w:cs="Arial"/>
        </w:rPr>
        <w:t xml:space="preserve"> </w:t>
      </w:r>
    </w:p>
    <w:p w14:paraId="68F55EB5" w14:textId="77777777" w:rsidR="00400A80" w:rsidRDefault="00400A80" w:rsidP="00400A80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D362F2">
        <w:rPr>
          <w:rFonts w:ascii="Arial" w:hAnsi="Arial" w:cs="Arial"/>
        </w:rPr>
        <w:t xml:space="preserve"> 729 922 206</w:t>
      </w:r>
    </w:p>
    <w:p w14:paraId="283F28BC" w14:textId="77777777" w:rsidR="00400A80" w:rsidRDefault="00400A80" w:rsidP="00400A80">
      <w:pPr>
        <w:pStyle w:val="Odstavecseseznamem"/>
        <w:ind w:left="357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D362F2">
        <w:rPr>
          <w:rFonts w:ascii="Arial" w:hAnsi="Arial" w:cs="Arial"/>
        </w:rPr>
        <w:t xml:space="preserve"> </w:t>
      </w:r>
      <w:hyperlink r:id="rId7" w:history="1">
        <w:r w:rsidR="00D362F2" w:rsidRPr="00D362F2">
          <w:rPr>
            <w:rStyle w:val="Hypertextovodkaz"/>
            <w:rFonts w:ascii="Arial" w:hAnsi="Arial" w:cs="Arial"/>
            <w:color w:val="auto"/>
            <w:u w:val="none"/>
          </w:rPr>
          <w:t>s.hawerlandova@spucr.cz</w:t>
        </w:r>
      </w:hyperlink>
    </w:p>
    <w:p w14:paraId="21AE09E1" w14:textId="77777777" w:rsidR="00D362F2" w:rsidRPr="00D362F2" w:rsidRDefault="00D362F2" w:rsidP="00D362F2">
      <w:pPr>
        <w:pStyle w:val="Bezmezer"/>
        <w:ind w:left="357"/>
        <w:rPr>
          <w:rFonts w:ascii="Arial" w:hAnsi="Arial" w:cs="Arial"/>
        </w:rPr>
      </w:pPr>
      <w:r w:rsidRPr="00D362F2">
        <w:rPr>
          <w:rFonts w:ascii="Arial" w:hAnsi="Arial" w:cs="Arial"/>
        </w:rPr>
        <w:t xml:space="preserve">Jméno a příjmení: </w:t>
      </w:r>
      <w:r>
        <w:rPr>
          <w:rFonts w:ascii="Arial" w:hAnsi="Arial" w:cs="Arial"/>
        </w:rPr>
        <w:t>Ing. Miroslav Poruba, vedoucí oddělení</w:t>
      </w:r>
    </w:p>
    <w:p w14:paraId="2CBDD24F" w14:textId="77777777" w:rsidR="00D362F2" w:rsidRPr="00D362F2" w:rsidRDefault="00D362F2" w:rsidP="00D362F2">
      <w:pPr>
        <w:pStyle w:val="Bezmezer"/>
        <w:ind w:left="357"/>
        <w:rPr>
          <w:rFonts w:ascii="Arial" w:hAnsi="Arial" w:cs="Arial"/>
        </w:rPr>
      </w:pPr>
      <w:r w:rsidRPr="00D362F2">
        <w:rPr>
          <w:rFonts w:ascii="Arial" w:hAnsi="Arial" w:cs="Arial"/>
        </w:rPr>
        <w:t xml:space="preserve">Odbor půdní služby </w:t>
      </w:r>
    </w:p>
    <w:p w14:paraId="0939E4D0" w14:textId="77777777" w:rsidR="00D362F2" w:rsidRPr="00D362F2" w:rsidRDefault="00D362F2" w:rsidP="00D362F2">
      <w:pPr>
        <w:pStyle w:val="Bezmezer"/>
        <w:ind w:left="357"/>
        <w:rPr>
          <w:rFonts w:ascii="Arial" w:hAnsi="Arial" w:cs="Arial"/>
        </w:rPr>
      </w:pPr>
      <w:r w:rsidRPr="00D362F2">
        <w:rPr>
          <w:rFonts w:ascii="Arial" w:hAnsi="Arial" w:cs="Arial"/>
        </w:rPr>
        <w:t xml:space="preserve">tel.: 729 922 </w:t>
      </w:r>
      <w:r>
        <w:rPr>
          <w:rFonts w:ascii="Arial" w:hAnsi="Arial" w:cs="Arial"/>
        </w:rPr>
        <w:t>504</w:t>
      </w:r>
    </w:p>
    <w:p w14:paraId="0D0BB750" w14:textId="77777777" w:rsidR="00D362F2" w:rsidRPr="00D362F2" w:rsidRDefault="00D362F2" w:rsidP="00D362F2">
      <w:pPr>
        <w:pStyle w:val="Bezmezer"/>
        <w:ind w:left="357"/>
        <w:rPr>
          <w:rFonts w:ascii="Arial" w:hAnsi="Arial" w:cs="Arial"/>
        </w:rPr>
      </w:pPr>
      <w:r w:rsidRPr="00D362F2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m.poruba</w:t>
      </w:r>
      <w:r w:rsidRPr="00D362F2">
        <w:rPr>
          <w:rFonts w:ascii="Arial" w:hAnsi="Arial" w:cs="Arial"/>
        </w:rPr>
        <w:t>@spucr.cz</w:t>
      </w:r>
    </w:p>
    <w:p w14:paraId="368A9E56" w14:textId="5FE816FA" w:rsidR="002F239C" w:rsidRPr="00400A80" w:rsidRDefault="002F239C" w:rsidP="000439AC">
      <w:pPr>
        <w:pStyle w:val="Odstavecseseznamem"/>
        <w:ind w:left="0"/>
        <w:rPr>
          <w:rFonts w:ascii="Arial" w:hAnsi="Arial" w:cs="Arial"/>
        </w:rPr>
      </w:pPr>
      <w:bookmarkStart w:id="0" w:name="_GoBack"/>
      <w:bookmarkEnd w:id="0"/>
    </w:p>
    <w:sectPr w:rsidR="002F239C" w:rsidRPr="0040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F0B"/>
    <w:multiLevelType w:val="hybridMultilevel"/>
    <w:tmpl w:val="7696F77C"/>
    <w:lvl w:ilvl="0" w:tplc="45B8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68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466EA"/>
    <w:multiLevelType w:val="hybridMultilevel"/>
    <w:tmpl w:val="B2FE6838"/>
    <w:lvl w:ilvl="0" w:tplc="2D54624A">
      <w:start w:val="2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0991"/>
    <w:multiLevelType w:val="hybridMultilevel"/>
    <w:tmpl w:val="FD4C16D6"/>
    <w:lvl w:ilvl="0" w:tplc="9DA6968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CA54F73"/>
    <w:multiLevelType w:val="hybridMultilevel"/>
    <w:tmpl w:val="781C48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06BA7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614CF4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686D"/>
    <w:multiLevelType w:val="multilevel"/>
    <w:tmpl w:val="B7ACE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1"/>
    <w:rsid w:val="0001556D"/>
    <w:rsid w:val="00036938"/>
    <w:rsid w:val="000439AC"/>
    <w:rsid w:val="000455E2"/>
    <w:rsid w:val="00066E9B"/>
    <w:rsid w:val="000B1186"/>
    <w:rsid w:val="000C74F2"/>
    <w:rsid w:val="000E1BD7"/>
    <w:rsid w:val="000E32D3"/>
    <w:rsid w:val="000F1D8C"/>
    <w:rsid w:val="00132929"/>
    <w:rsid w:val="00134E51"/>
    <w:rsid w:val="00164F0D"/>
    <w:rsid w:val="00176D52"/>
    <w:rsid w:val="00181E22"/>
    <w:rsid w:val="00190C5A"/>
    <w:rsid w:val="001A0011"/>
    <w:rsid w:val="001D7E00"/>
    <w:rsid w:val="001F005A"/>
    <w:rsid w:val="001F3147"/>
    <w:rsid w:val="001F4C6C"/>
    <w:rsid w:val="002048BC"/>
    <w:rsid w:val="0022136A"/>
    <w:rsid w:val="00250971"/>
    <w:rsid w:val="002978A4"/>
    <w:rsid w:val="002A76E4"/>
    <w:rsid w:val="002B69F2"/>
    <w:rsid w:val="002F239C"/>
    <w:rsid w:val="002F29D7"/>
    <w:rsid w:val="003013EF"/>
    <w:rsid w:val="0032160D"/>
    <w:rsid w:val="00323296"/>
    <w:rsid w:val="0032329B"/>
    <w:rsid w:val="003306E1"/>
    <w:rsid w:val="00363E4D"/>
    <w:rsid w:val="003707F5"/>
    <w:rsid w:val="003A1B31"/>
    <w:rsid w:val="003A6826"/>
    <w:rsid w:val="003C6A2D"/>
    <w:rsid w:val="003D12CE"/>
    <w:rsid w:val="003F52D0"/>
    <w:rsid w:val="00400A80"/>
    <w:rsid w:val="00400EF3"/>
    <w:rsid w:val="00421488"/>
    <w:rsid w:val="00431376"/>
    <w:rsid w:val="00436109"/>
    <w:rsid w:val="0044739E"/>
    <w:rsid w:val="0045048D"/>
    <w:rsid w:val="004504CD"/>
    <w:rsid w:val="004779F8"/>
    <w:rsid w:val="004B74AF"/>
    <w:rsid w:val="004C3B18"/>
    <w:rsid w:val="004E028B"/>
    <w:rsid w:val="004E5D26"/>
    <w:rsid w:val="004F04C1"/>
    <w:rsid w:val="00503676"/>
    <w:rsid w:val="0052101D"/>
    <w:rsid w:val="00543BEA"/>
    <w:rsid w:val="005456CA"/>
    <w:rsid w:val="00567E44"/>
    <w:rsid w:val="00577CE0"/>
    <w:rsid w:val="005A1709"/>
    <w:rsid w:val="005A4B8A"/>
    <w:rsid w:val="005A4F55"/>
    <w:rsid w:val="005B4EFB"/>
    <w:rsid w:val="005C4A15"/>
    <w:rsid w:val="005C5531"/>
    <w:rsid w:val="005F7E42"/>
    <w:rsid w:val="00604F21"/>
    <w:rsid w:val="006270DB"/>
    <w:rsid w:val="00635A9F"/>
    <w:rsid w:val="006415C4"/>
    <w:rsid w:val="006517A9"/>
    <w:rsid w:val="006642B6"/>
    <w:rsid w:val="00693B29"/>
    <w:rsid w:val="00695A43"/>
    <w:rsid w:val="006B5517"/>
    <w:rsid w:val="00722DCF"/>
    <w:rsid w:val="00731920"/>
    <w:rsid w:val="00741AF7"/>
    <w:rsid w:val="00754648"/>
    <w:rsid w:val="007708AE"/>
    <w:rsid w:val="00793FD0"/>
    <w:rsid w:val="007C07B9"/>
    <w:rsid w:val="007E0ADD"/>
    <w:rsid w:val="0082589F"/>
    <w:rsid w:val="00827A31"/>
    <w:rsid w:val="00905214"/>
    <w:rsid w:val="0091432C"/>
    <w:rsid w:val="0093315D"/>
    <w:rsid w:val="0094404C"/>
    <w:rsid w:val="009538E7"/>
    <w:rsid w:val="00991135"/>
    <w:rsid w:val="009A5A13"/>
    <w:rsid w:val="009C6A63"/>
    <w:rsid w:val="009E1AB7"/>
    <w:rsid w:val="009F47E9"/>
    <w:rsid w:val="00A269EA"/>
    <w:rsid w:val="00A36467"/>
    <w:rsid w:val="00A51618"/>
    <w:rsid w:val="00A72763"/>
    <w:rsid w:val="00A9444B"/>
    <w:rsid w:val="00AC2F1E"/>
    <w:rsid w:val="00B140D2"/>
    <w:rsid w:val="00B27564"/>
    <w:rsid w:val="00B44C7B"/>
    <w:rsid w:val="00B63563"/>
    <w:rsid w:val="00B65923"/>
    <w:rsid w:val="00B96EB7"/>
    <w:rsid w:val="00BC3D65"/>
    <w:rsid w:val="00BE0AE5"/>
    <w:rsid w:val="00BE60E5"/>
    <w:rsid w:val="00BF3AF0"/>
    <w:rsid w:val="00BF4A89"/>
    <w:rsid w:val="00C2764E"/>
    <w:rsid w:val="00C57778"/>
    <w:rsid w:val="00C85E67"/>
    <w:rsid w:val="00C87289"/>
    <w:rsid w:val="00C92A86"/>
    <w:rsid w:val="00CA7AB7"/>
    <w:rsid w:val="00CE0672"/>
    <w:rsid w:val="00CF0E4A"/>
    <w:rsid w:val="00CF4DAD"/>
    <w:rsid w:val="00D142C0"/>
    <w:rsid w:val="00D17DC1"/>
    <w:rsid w:val="00D362F2"/>
    <w:rsid w:val="00D430DC"/>
    <w:rsid w:val="00D61084"/>
    <w:rsid w:val="00D82E81"/>
    <w:rsid w:val="00DC0D1D"/>
    <w:rsid w:val="00DC6FA2"/>
    <w:rsid w:val="00E02273"/>
    <w:rsid w:val="00E20C35"/>
    <w:rsid w:val="00E93A72"/>
    <w:rsid w:val="00EC2C53"/>
    <w:rsid w:val="00ED0551"/>
    <w:rsid w:val="00ED0F55"/>
    <w:rsid w:val="00ED7230"/>
    <w:rsid w:val="00F35292"/>
    <w:rsid w:val="00F37089"/>
    <w:rsid w:val="00F64138"/>
    <w:rsid w:val="00F71A5A"/>
    <w:rsid w:val="00F8622B"/>
    <w:rsid w:val="00F96D10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A1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31"/>
    <w:rPr>
      <w:b/>
      <w:bCs/>
      <w:sz w:val="20"/>
      <w:szCs w:val="20"/>
    </w:rPr>
  </w:style>
  <w:style w:type="paragraph" w:styleId="Bezmezer">
    <w:name w:val="No Spacing"/>
    <w:uiPriority w:val="1"/>
    <w:qFormat/>
    <w:rsid w:val="00D36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5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19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A1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B31"/>
    <w:rPr>
      <w:b/>
      <w:bCs/>
      <w:sz w:val="20"/>
      <w:szCs w:val="20"/>
    </w:rPr>
  </w:style>
  <w:style w:type="paragraph" w:styleId="Bezmezer">
    <w:name w:val="No Spacing"/>
    <w:uiPriority w:val="1"/>
    <w:qFormat/>
    <w:rsid w:val="00D3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hawerlandova@spu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546/2002%20Sb.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</dc:creator>
  <cp:lastModifiedBy>Jelínková Klára</cp:lastModifiedBy>
  <cp:revision>2</cp:revision>
  <cp:lastPrinted>2018-02-21T09:58:00Z</cp:lastPrinted>
  <dcterms:created xsi:type="dcterms:W3CDTF">2018-03-29T07:33:00Z</dcterms:created>
  <dcterms:modified xsi:type="dcterms:W3CDTF">2018-03-29T07:33:00Z</dcterms:modified>
</cp:coreProperties>
</file>